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E17" w:rsidRDefault="008E2E17" w:rsidP="008E2E17">
      <w:pPr>
        <w:spacing w:after="120" w:line="320" w:lineRule="exact"/>
        <w:ind w:left="6372" w:right="-143" w:firstLine="708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Załącznik nr 8 do SWZ</w:t>
      </w:r>
    </w:p>
    <w:p w:rsidR="00DE171D" w:rsidRPr="001C2C41" w:rsidRDefault="00523063" w:rsidP="004415FA">
      <w:pPr>
        <w:pStyle w:val="pkt"/>
        <w:numPr>
          <w:ilvl w:val="0"/>
          <w:numId w:val="2"/>
        </w:numPr>
        <w:spacing w:before="0" w:after="120" w:line="320" w:lineRule="exact"/>
        <w:ind w:left="142" w:right="-143" w:hanging="284"/>
        <w:rPr>
          <w:rFonts w:ascii="Arial" w:hAnsi="Arial" w:cs="Arial"/>
          <w:b/>
          <w:sz w:val="22"/>
          <w:szCs w:val="22"/>
        </w:rPr>
      </w:pPr>
      <w:r w:rsidRPr="001C2C41">
        <w:rPr>
          <w:rFonts w:ascii="Arial" w:hAnsi="Arial" w:cs="Arial"/>
          <w:b/>
          <w:sz w:val="22"/>
          <w:szCs w:val="22"/>
        </w:rPr>
        <w:t>Klasyfikacja przedmiotu zamówienia wg Wspólnego Słownika Zamówień (CPV):  70000000-1.</w:t>
      </w:r>
    </w:p>
    <w:p w:rsidR="00227E07" w:rsidRPr="001C2C41" w:rsidRDefault="00227E07" w:rsidP="0090146E">
      <w:pPr>
        <w:pStyle w:val="pkt"/>
        <w:spacing w:before="0" w:after="0" w:line="320" w:lineRule="exact"/>
        <w:ind w:left="0" w:firstLine="0"/>
        <w:rPr>
          <w:rFonts w:ascii="Arial" w:hAnsi="Arial" w:cs="Arial"/>
          <w:b/>
          <w:sz w:val="22"/>
          <w:szCs w:val="22"/>
        </w:rPr>
      </w:pPr>
      <w:r w:rsidRPr="001C2C41">
        <w:rPr>
          <w:rFonts w:ascii="Arial" w:hAnsi="Arial" w:cs="Arial"/>
          <w:b/>
          <w:sz w:val="22"/>
          <w:szCs w:val="22"/>
        </w:rPr>
        <w:t>Przedmiotem zamówienia jest wykonanie z</w:t>
      </w:r>
      <w:r w:rsidR="0036268E" w:rsidRPr="001C2C41">
        <w:rPr>
          <w:rFonts w:ascii="Arial" w:hAnsi="Arial" w:cs="Arial"/>
          <w:b/>
          <w:sz w:val="22"/>
          <w:szCs w:val="22"/>
        </w:rPr>
        <w:t>adań w następujących zakresach:</w:t>
      </w:r>
    </w:p>
    <w:p w:rsidR="00227E07" w:rsidRPr="001C2C41" w:rsidRDefault="00227E07" w:rsidP="0090146E">
      <w:pPr>
        <w:spacing w:before="240" w:after="120" w:line="300" w:lineRule="exact"/>
        <w:rPr>
          <w:rFonts w:ascii="Calibri" w:hAnsi="Calibri"/>
          <w:sz w:val="22"/>
          <w:szCs w:val="22"/>
        </w:rPr>
      </w:pPr>
      <w:bookmarkStart w:id="1" w:name="_Hlk89606369"/>
      <w:r w:rsidRPr="001C2C41">
        <w:rPr>
          <w:rFonts w:ascii="Arial" w:hAnsi="Arial" w:cs="Arial"/>
          <w:b/>
          <w:sz w:val="22"/>
          <w:szCs w:val="22"/>
          <w:u w:val="single"/>
        </w:rPr>
        <w:t>CZĘŚĆ I</w:t>
      </w:r>
    </w:p>
    <w:p w:rsidR="00B33B1A" w:rsidRPr="001C2C41" w:rsidRDefault="00B33B1A" w:rsidP="0090146E">
      <w:pPr>
        <w:spacing w:before="120" w:after="120" w:line="300" w:lineRule="exact"/>
        <w:ind w:right="74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Wykonanie operatów szacunkowych </w:t>
      </w:r>
      <w:r w:rsidR="00BA3C70" w:rsidRPr="001C2C41">
        <w:rPr>
          <w:rFonts w:ascii="Arial" w:hAnsi="Arial" w:cs="Arial"/>
          <w:sz w:val="22"/>
          <w:szCs w:val="22"/>
        </w:rPr>
        <w:t xml:space="preserve">określających </w:t>
      </w:r>
      <w:r w:rsidR="00EE7BD4" w:rsidRPr="001C2C41">
        <w:rPr>
          <w:rFonts w:ascii="Arial" w:hAnsi="Arial" w:cs="Arial"/>
          <w:sz w:val="22"/>
          <w:szCs w:val="22"/>
        </w:rPr>
        <w:t>wartość</w:t>
      </w:r>
      <w:r w:rsidRPr="001C2C41">
        <w:rPr>
          <w:rFonts w:ascii="Arial" w:hAnsi="Arial" w:cs="Arial"/>
          <w:sz w:val="22"/>
          <w:szCs w:val="22"/>
        </w:rPr>
        <w:t xml:space="preserve"> </w:t>
      </w:r>
      <w:r w:rsidR="00227E07" w:rsidRPr="001C2C41">
        <w:rPr>
          <w:rFonts w:ascii="Arial" w:hAnsi="Arial" w:cs="Arial"/>
          <w:sz w:val="22"/>
          <w:szCs w:val="22"/>
        </w:rPr>
        <w:t>prawa własności</w:t>
      </w:r>
      <w:r w:rsidRPr="001C2C41">
        <w:rPr>
          <w:rFonts w:ascii="Arial" w:hAnsi="Arial" w:cs="Arial"/>
          <w:sz w:val="22"/>
          <w:szCs w:val="22"/>
        </w:rPr>
        <w:t xml:space="preserve"> </w:t>
      </w:r>
      <w:r w:rsidR="00DC3F72" w:rsidRPr="001C2C41">
        <w:rPr>
          <w:rFonts w:ascii="Arial" w:hAnsi="Arial" w:cs="Arial"/>
          <w:b/>
          <w:sz w:val="22"/>
          <w:szCs w:val="22"/>
        </w:rPr>
        <w:t>120</w:t>
      </w:r>
      <w:r w:rsidRPr="001C2C41">
        <w:rPr>
          <w:rFonts w:ascii="Arial" w:hAnsi="Arial" w:cs="Arial"/>
          <w:sz w:val="22"/>
          <w:szCs w:val="22"/>
        </w:rPr>
        <w:t xml:space="preserve"> nieruchomości gruntowych będących własnością </w:t>
      </w:r>
      <w:r w:rsidRPr="001C2C41">
        <w:rPr>
          <w:rFonts w:ascii="Arial" w:hAnsi="Arial" w:cs="Arial"/>
          <w:b/>
          <w:sz w:val="22"/>
          <w:szCs w:val="22"/>
        </w:rPr>
        <w:t>Gminy Miasto Szczecin</w:t>
      </w:r>
      <w:r w:rsidR="0086032E" w:rsidRPr="001C2C41">
        <w:rPr>
          <w:rFonts w:ascii="Arial" w:hAnsi="Arial" w:cs="Arial"/>
          <w:sz w:val="22"/>
          <w:szCs w:val="22"/>
        </w:rPr>
        <w:t xml:space="preserve"> </w:t>
      </w:r>
      <w:r w:rsidR="00DB0FCC" w:rsidRPr="001C2C41">
        <w:rPr>
          <w:rFonts w:ascii="Arial" w:hAnsi="Arial" w:cs="Arial"/>
          <w:sz w:val="22"/>
          <w:szCs w:val="22"/>
        </w:rPr>
        <w:t xml:space="preserve">(położonych w różnych </w:t>
      </w:r>
      <w:r w:rsidRPr="001C2C41">
        <w:rPr>
          <w:rFonts w:ascii="Arial" w:hAnsi="Arial" w:cs="Arial"/>
          <w:sz w:val="22"/>
          <w:szCs w:val="22"/>
        </w:rPr>
        <w:t>rejonach ewidencyjnych</w:t>
      </w:r>
      <w:r w:rsidR="00DB0FCC" w:rsidRPr="001C2C41">
        <w:rPr>
          <w:rFonts w:ascii="Arial" w:hAnsi="Arial" w:cs="Arial"/>
          <w:sz w:val="22"/>
          <w:szCs w:val="22"/>
        </w:rPr>
        <w:t>),</w:t>
      </w:r>
      <w:r w:rsidRPr="001C2C41">
        <w:rPr>
          <w:rFonts w:ascii="Arial" w:hAnsi="Arial" w:cs="Arial"/>
          <w:sz w:val="22"/>
          <w:szCs w:val="22"/>
        </w:rPr>
        <w:t xml:space="preserve"> dla potrzeb aktualizacji opłat rocznych z tytułu użytkowania wieczy</w:t>
      </w:r>
      <w:r w:rsidR="004B0AA2" w:rsidRPr="001C2C41">
        <w:rPr>
          <w:rFonts w:ascii="Arial" w:hAnsi="Arial" w:cs="Arial"/>
          <w:sz w:val="22"/>
          <w:szCs w:val="22"/>
        </w:rPr>
        <w:t xml:space="preserve">stego gruntu </w:t>
      </w:r>
      <w:r w:rsidRPr="001C2C41">
        <w:rPr>
          <w:rFonts w:ascii="Arial" w:hAnsi="Arial" w:cs="Arial"/>
          <w:sz w:val="22"/>
          <w:szCs w:val="22"/>
        </w:rPr>
        <w:t xml:space="preserve">zgodnie z </w:t>
      </w:r>
      <w:r w:rsidR="005609E6" w:rsidRPr="001C2C41">
        <w:rPr>
          <w:rFonts w:ascii="Arial" w:hAnsi="Arial" w:cs="Arial"/>
          <w:sz w:val="22"/>
          <w:szCs w:val="22"/>
        </w:rPr>
        <w:t>§</w:t>
      </w:r>
      <w:r w:rsidRPr="001C2C41">
        <w:rPr>
          <w:rFonts w:ascii="Arial" w:hAnsi="Arial" w:cs="Arial"/>
          <w:sz w:val="22"/>
          <w:szCs w:val="22"/>
        </w:rPr>
        <w:t xml:space="preserve"> 28 ust. 1 rozporządzenia </w:t>
      </w:r>
      <w:r w:rsidR="00B31CC9" w:rsidRPr="001C2C41">
        <w:rPr>
          <w:rFonts w:ascii="Arial" w:hAnsi="Arial" w:cs="Arial"/>
          <w:sz w:val="22"/>
          <w:szCs w:val="22"/>
        </w:rPr>
        <w:t xml:space="preserve">Rady Ministrów </w:t>
      </w:r>
      <w:r w:rsidRPr="001C2C41">
        <w:rPr>
          <w:rFonts w:ascii="Arial" w:hAnsi="Arial" w:cs="Arial"/>
          <w:sz w:val="22"/>
          <w:szCs w:val="22"/>
        </w:rPr>
        <w:t>z dnia 21 września 2004 r. w sprawie wyceny nieruchomości i sporządzania operatu szacunkowego</w:t>
      </w:r>
      <w:r w:rsidR="00B31CC9" w:rsidRPr="001C2C41">
        <w:rPr>
          <w:rFonts w:ascii="Arial" w:hAnsi="Arial" w:cs="Arial"/>
          <w:sz w:val="22"/>
          <w:szCs w:val="22"/>
        </w:rPr>
        <w:t>.</w:t>
      </w:r>
    </w:p>
    <w:bookmarkEnd w:id="1"/>
    <w:p w:rsidR="00406B75" w:rsidRPr="001C2C41" w:rsidRDefault="00406B75" w:rsidP="00601F4E">
      <w:pPr>
        <w:spacing w:before="120" w:after="120" w:line="300" w:lineRule="exact"/>
        <w:rPr>
          <w:rFonts w:ascii="Calibri" w:hAnsi="Calibri"/>
          <w:sz w:val="22"/>
          <w:szCs w:val="22"/>
        </w:rPr>
      </w:pPr>
      <w:r w:rsidRPr="001C2C41">
        <w:rPr>
          <w:rFonts w:ascii="Arial" w:hAnsi="Arial" w:cs="Arial"/>
          <w:b/>
          <w:sz w:val="22"/>
          <w:szCs w:val="22"/>
          <w:u w:val="single"/>
        </w:rPr>
        <w:t>CZĘŚĆ II</w:t>
      </w:r>
    </w:p>
    <w:p w:rsidR="00406B75" w:rsidRPr="001C2C41" w:rsidRDefault="00406B75" w:rsidP="0090146E">
      <w:pPr>
        <w:spacing w:before="120" w:after="120" w:line="300" w:lineRule="exact"/>
        <w:ind w:right="74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Wykonanie operatów szacunkowych określających wartość prawa własności </w:t>
      </w:r>
      <w:r w:rsidR="00C44D78" w:rsidRPr="001C2C41">
        <w:rPr>
          <w:rFonts w:ascii="Arial" w:hAnsi="Arial" w:cs="Arial"/>
          <w:b/>
          <w:sz w:val="22"/>
          <w:szCs w:val="22"/>
        </w:rPr>
        <w:t>80</w:t>
      </w:r>
      <w:r w:rsidRPr="001C2C41">
        <w:rPr>
          <w:rFonts w:ascii="Arial" w:hAnsi="Arial" w:cs="Arial"/>
          <w:b/>
          <w:sz w:val="22"/>
          <w:szCs w:val="22"/>
        </w:rPr>
        <w:t xml:space="preserve"> </w:t>
      </w:r>
      <w:r w:rsidRPr="001C2C41">
        <w:rPr>
          <w:rFonts w:ascii="Arial" w:hAnsi="Arial" w:cs="Arial"/>
          <w:sz w:val="22"/>
          <w:szCs w:val="22"/>
        </w:rPr>
        <w:t>nieruchomości gruntowych</w:t>
      </w:r>
      <w:r w:rsidR="007B0A2B" w:rsidRPr="001C2C41">
        <w:rPr>
          <w:rFonts w:ascii="Arial" w:hAnsi="Arial" w:cs="Arial"/>
          <w:b/>
          <w:sz w:val="22"/>
          <w:szCs w:val="22"/>
        </w:rPr>
        <w:t xml:space="preserve"> zabudowanych garażami,</w:t>
      </w:r>
      <w:r w:rsidRPr="001C2C41">
        <w:rPr>
          <w:rFonts w:ascii="Arial" w:hAnsi="Arial" w:cs="Arial"/>
          <w:sz w:val="22"/>
          <w:szCs w:val="22"/>
        </w:rPr>
        <w:t xml:space="preserve"> będących własnością </w:t>
      </w:r>
      <w:r w:rsidRPr="001C2C41">
        <w:rPr>
          <w:rFonts w:ascii="Arial" w:hAnsi="Arial" w:cs="Arial"/>
          <w:b/>
          <w:sz w:val="22"/>
          <w:szCs w:val="22"/>
        </w:rPr>
        <w:t>Gminy Miasto Szczecin</w:t>
      </w:r>
      <w:r w:rsidRPr="001C2C41">
        <w:rPr>
          <w:rFonts w:ascii="Arial" w:hAnsi="Arial" w:cs="Arial"/>
          <w:sz w:val="22"/>
          <w:szCs w:val="22"/>
        </w:rPr>
        <w:t xml:space="preserve"> (położonych w różnych rejonach ewidencyjnych), dla potrzeb aktualizacji opłat rocznych z tytułu użytkowania wieczystego gruntu zgodnie z § 28 ust. 1 rozporządzenia Rady Ministrów z dnia </w:t>
      </w:r>
      <w:r w:rsidR="000F11E3" w:rsidRPr="001C2C41">
        <w:rPr>
          <w:rFonts w:ascii="Arial" w:hAnsi="Arial" w:cs="Arial"/>
          <w:sz w:val="22"/>
          <w:szCs w:val="22"/>
        </w:rPr>
        <w:br/>
      </w:r>
      <w:r w:rsidRPr="001C2C41">
        <w:rPr>
          <w:rFonts w:ascii="Arial" w:hAnsi="Arial" w:cs="Arial"/>
          <w:sz w:val="22"/>
          <w:szCs w:val="22"/>
        </w:rPr>
        <w:t>21 września 2004 r. w sprawie wyceny nieruchomości i sporządzania operatu szacunkowego.</w:t>
      </w:r>
    </w:p>
    <w:p w:rsidR="005B2DEC" w:rsidRPr="001C2C41" w:rsidRDefault="005B2DEC" w:rsidP="00601F4E">
      <w:pPr>
        <w:pStyle w:val="pkt"/>
        <w:tabs>
          <w:tab w:val="left" w:pos="284"/>
        </w:tabs>
        <w:spacing w:before="120" w:after="120" w:line="320" w:lineRule="exact"/>
        <w:ind w:left="0" w:firstLine="0"/>
        <w:rPr>
          <w:rFonts w:ascii="Arial" w:hAnsi="Arial" w:cs="Arial"/>
          <w:b/>
          <w:sz w:val="22"/>
          <w:szCs w:val="22"/>
          <w:u w:val="single"/>
        </w:rPr>
      </w:pPr>
      <w:r w:rsidRPr="001C2C41">
        <w:rPr>
          <w:rFonts w:ascii="Arial" w:hAnsi="Arial" w:cs="Arial"/>
          <w:b/>
          <w:sz w:val="22"/>
          <w:szCs w:val="22"/>
          <w:u w:val="single"/>
        </w:rPr>
        <w:t xml:space="preserve">CZĘŚĆ </w:t>
      </w:r>
      <w:r w:rsidR="00DB0FCC" w:rsidRPr="001C2C41">
        <w:rPr>
          <w:rFonts w:ascii="Arial" w:hAnsi="Arial" w:cs="Arial"/>
          <w:b/>
          <w:sz w:val="22"/>
          <w:szCs w:val="22"/>
          <w:u w:val="single"/>
        </w:rPr>
        <w:t>I</w:t>
      </w:r>
      <w:r w:rsidR="0086032E" w:rsidRPr="001C2C41">
        <w:rPr>
          <w:rFonts w:ascii="Arial" w:hAnsi="Arial" w:cs="Arial"/>
          <w:b/>
          <w:sz w:val="22"/>
          <w:szCs w:val="22"/>
          <w:u w:val="single"/>
        </w:rPr>
        <w:t>I</w:t>
      </w:r>
      <w:r w:rsidR="00406B75" w:rsidRPr="001C2C41">
        <w:rPr>
          <w:rFonts w:ascii="Arial" w:hAnsi="Arial" w:cs="Arial"/>
          <w:b/>
          <w:sz w:val="22"/>
          <w:szCs w:val="22"/>
          <w:u w:val="single"/>
        </w:rPr>
        <w:t>I</w:t>
      </w:r>
    </w:p>
    <w:p w:rsidR="00DB29C8" w:rsidRPr="001C2C41" w:rsidRDefault="00DB29C8" w:rsidP="0090146E">
      <w:pPr>
        <w:spacing w:before="120" w:after="120" w:line="300" w:lineRule="exact"/>
        <w:ind w:right="74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Wykonanie operatów szacunkowych określających wartość prawa własności </w:t>
      </w:r>
      <w:r w:rsidR="00C44D78" w:rsidRPr="001C2C41">
        <w:rPr>
          <w:rFonts w:ascii="Arial" w:hAnsi="Arial" w:cs="Arial"/>
          <w:b/>
          <w:sz w:val="22"/>
          <w:szCs w:val="22"/>
        </w:rPr>
        <w:t>120</w:t>
      </w:r>
      <w:r w:rsidRPr="001C2C41">
        <w:rPr>
          <w:rFonts w:ascii="Arial" w:hAnsi="Arial" w:cs="Arial"/>
          <w:sz w:val="22"/>
          <w:szCs w:val="22"/>
        </w:rPr>
        <w:t xml:space="preserve"> nieruchomości gruntowych będących własnością </w:t>
      </w:r>
      <w:r w:rsidRPr="001C2C41">
        <w:rPr>
          <w:rFonts w:ascii="Arial" w:hAnsi="Arial" w:cs="Arial"/>
          <w:b/>
          <w:sz w:val="22"/>
          <w:szCs w:val="22"/>
        </w:rPr>
        <w:t>Skarbu Państwa</w:t>
      </w:r>
      <w:r w:rsidRPr="001C2C41">
        <w:rPr>
          <w:rFonts w:ascii="Arial" w:hAnsi="Arial" w:cs="Arial"/>
          <w:sz w:val="22"/>
          <w:szCs w:val="22"/>
        </w:rPr>
        <w:t xml:space="preserve"> (położonych w różnych rejonach ewidencyjnych), dla potrzeb aktualizacji opłat rocznych z tytułu użytkowania wieczystego gruntu zgodnie z § 28 ust. 1 rozporządzenia </w:t>
      </w:r>
      <w:r w:rsidR="00B31CC9" w:rsidRPr="001C2C41">
        <w:rPr>
          <w:rFonts w:ascii="Arial" w:hAnsi="Arial" w:cs="Arial"/>
          <w:sz w:val="22"/>
          <w:szCs w:val="22"/>
        </w:rPr>
        <w:t xml:space="preserve">Rady Ministrów </w:t>
      </w:r>
      <w:r w:rsidRPr="001C2C41">
        <w:rPr>
          <w:rFonts w:ascii="Arial" w:hAnsi="Arial" w:cs="Arial"/>
          <w:sz w:val="22"/>
          <w:szCs w:val="22"/>
        </w:rPr>
        <w:t>z dnia 21 września 2004 r. w sprawie wyceny nieruchomości i sporządzania operatu szacunkowego</w:t>
      </w:r>
      <w:r w:rsidR="00B31CC9" w:rsidRPr="001C2C41">
        <w:rPr>
          <w:rFonts w:ascii="Arial" w:hAnsi="Arial" w:cs="Arial"/>
          <w:sz w:val="22"/>
          <w:szCs w:val="22"/>
        </w:rPr>
        <w:t>.</w:t>
      </w:r>
    </w:p>
    <w:p w:rsidR="00406B75" w:rsidRPr="001C2C41" w:rsidRDefault="00406B75" w:rsidP="00601F4E">
      <w:pPr>
        <w:pStyle w:val="pkt"/>
        <w:tabs>
          <w:tab w:val="left" w:pos="284"/>
        </w:tabs>
        <w:spacing w:before="120" w:after="120" w:line="320" w:lineRule="exact"/>
        <w:ind w:left="0" w:firstLine="0"/>
        <w:rPr>
          <w:rFonts w:ascii="Arial" w:hAnsi="Arial" w:cs="Arial"/>
          <w:b/>
          <w:sz w:val="22"/>
          <w:szCs w:val="22"/>
          <w:u w:val="single"/>
        </w:rPr>
      </w:pPr>
      <w:bookmarkStart w:id="2" w:name="_Hlk502152446"/>
      <w:r w:rsidRPr="001C2C41">
        <w:rPr>
          <w:rFonts w:ascii="Arial" w:hAnsi="Arial" w:cs="Arial"/>
          <w:b/>
          <w:sz w:val="22"/>
          <w:szCs w:val="22"/>
          <w:u w:val="single"/>
        </w:rPr>
        <w:t>CZĘŚĆ IV</w:t>
      </w:r>
    </w:p>
    <w:p w:rsidR="00406B75" w:rsidRPr="001C2C41" w:rsidRDefault="00406B75" w:rsidP="0090146E">
      <w:pPr>
        <w:spacing w:before="120" w:after="120" w:line="300" w:lineRule="exact"/>
        <w:ind w:right="74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Wykonanie operatów szacunkowych określających wartość prawa własności </w:t>
      </w:r>
      <w:r w:rsidR="00C44D78" w:rsidRPr="001C2C41">
        <w:rPr>
          <w:rFonts w:ascii="Arial" w:hAnsi="Arial" w:cs="Arial"/>
          <w:b/>
          <w:sz w:val="22"/>
          <w:szCs w:val="22"/>
        </w:rPr>
        <w:t>80</w:t>
      </w:r>
      <w:r w:rsidRPr="001C2C41">
        <w:rPr>
          <w:rFonts w:ascii="Arial" w:hAnsi="Arial" w:cs="Arial"/>
          <w:sz w:val="22"/>
          <w:szCs w:val="22"/>
        </w:rPr>
        <w:t xml:space="preserve"> nieruchomości gruntowych </w:t>
      </w:r>
      <w:r w:rsidR="007B0A2B" w:rsidRPr="001C2C41">
        <w:rPr>
          <w:rFonts w:ascii="Arial" w:hAnsi="Arial" w:cs="Arial"/>
          <w:b/>
          <w:sz w:val="22"/>
          <w:szCs w:val="22"/>
        </w:rPr>
        <w:t>zabudowanych garażami</w:t>
      </w:r>
      <w:r w:rsidR="007B0A2B" w:rsidRPr="001C2C41">
        <w:rPr>
          <w:rFonts w:ascii="Arial" w:hAnsi="Arial" w:cs="Arial"/>
          <w:sz w:val="22"/>
          <w:szCs w:val="22"/>
        </w:rPr>
        <w:t xml:space="preserve"> </w:t>
      </w:r>
      <w:r w:rsidRPr="001C2C41">
        <w:rPr>
          <w:rFonts w:ascii="Arial" w:hAnsi="Arial" w:cs="Arial"/>
          <w:sz w:val="22"/>
          <w:szCs w:val="22"/>
        </w:rPr>
        <w:t xml:space="preserve">będących własnością </w:t>
      </w:r>
      <w:r w:rsidRPr="001C2C41">
        <w:rPr>
          <w:rFonts w:ascii="Arial" w:hAnsi="Arial" w:cs="Arial"/>
          <w:b/>
          <w:sz w:val="22"/>
          <w:szCs w:val="22"/>
        </w:rPr>
        <w:t>Skarbu Państwa</w:t>
      </w:r>
      <w:r w:rsidRPr="001C2C41">
        <w:rPr>
          <w:rFonts w:ascii="Arial" w:hAnsi="Arial" w:cs="Arial"/>
          <w:sz w:val="22"/>
          <w:szCs w:val="22"/>
        </w:rPr>
        <w:t xml:space="preserve"> (położonych </w:t>
      </w:r>
      <w:r w:rsidR="007B0A2B" w:rsidRPr="001C2C41">
        <w:rPr>
          <w:rFonts w:ascii="Arial" w:hAnsi="Arial" w:cs="Arial"/>
          <w:sz w:val="22"/>
          <w:szCs w:val="22"/>
        </w:rPr>
        <w:br/>
      </w:r>
      <w:r w:rsidRPr="001C2C41">
        <w:rPr>
          <w:rFonts w:ascii="Arial" w:hAnsi="Arial" w:cs="Arial"/>
          <w:sz w:val="22"/>
          <w:szCs w:val="22"/>
        </w:rPr>
        <w:t>w różnych rejonach ewidencyjnych), dla potrzeb aktualizacji opłat rocznych z tytułu użytkowania wieczystego gruntu zgodnie z § 28 ust. 1 rozporządzenia Rady Ministrów z dnia 21 września 2004 r. w sprawie wyceny nieruchomości i sporządzania operatu szacunkowego.</w:t>
      </w:r>
    </w:p>
    <w:p w:rsidR="00406B75" w:rsidRPr="001C2C41" w:rsidRDefault="00406B75" w:rsidP="0090146E">
      <w:pPr>
        <w:tabs>
          <w:tab w:val="left" w:pos="142"/>
        </w:tabs>
        <w:spacing w:line="320" w:lineRule="exact"/>
        <w:jc w:val="both"/>
        <w:rPr>
          <w:rFonts w:ascii="Arial" w:hAnsi="Arial" w:cs="Arial"/>
          <w:bCs/>
          <w:sz w:val="22"/>
          <w:szCs w:val="22"/>
        </w:rPr>
      </w:pPr>
      <w:r w:rsidRPr="001C2C41">
        <w:rPr>
          <w:rFonts w:ascii="Arial" w:hAnsi="Arial" w:cs="Arial"/>
          <w:b/>
          <w:sz w:val="22"/>
          <w:szCs w:val="22"/>
          <w:u w:val="single"/>
        </w:rPr>
        <w:t>Uwaga do części I-IV:</w:t>
      </w:r>
    </w:p>
    <w:p w:rsidR="00406B75" w:rsidRPr="001C2C41" w:rsidRDefault="00406B75" w:rsidP="0090146E">
      <w:pPr>
        <w:tabs>
          <w:tab w:val="left" w:pos="142"/>
        </w:tabs>
        <w:spacing w:line="320" w:lineRule="exact"/>
        <w:jc w:val="both"/>
        <w:rPr>
          <w:rFonts w:ascii="Arial" w:hAnsi="Arial" w:cs="Arial"/>
          <w:bCs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Operaty szacunkowe należy sporządzić w </w:t>
      </w:r>
      <w:r w:rsidRPr="001C2C41">
        <w:rPr>
          <w:rFonts w:ascii="Arial" w:hAnsi="Arial" w:cs="Arial"/>
          <w:b/>
          <w:sz w:val="22"/>
          <w:szCs w:val="22"/>
        </w:rPr>
        <w:t>jednym egzemplarzu.</w:t>
      </w:r>
    </w:p>
    <w:p w:rsidR="00330E1E" w:rsidRPr="001C2C41" w:rsidRDefault="00430544" w:rsidP="00601F4E">
      <w:pPr>
        <w:pStyle w:val="pkt"/>
        <w:tabs>
          <w:tab w:val="left" w:pos="284"/>
        </w:tabs>
        <w:spacing w:before="120" w:after="120" w:line="320" w:lineRule="exact"/>
        <w:ind w:left="0" w:firstLine="0"/>
        <w:rPr>
          <w:rFonts w:ascii="Arial" w:hAnsi="Arial" w:cs="Arial"/>
          <w:b/>
          <w:sz w:val="22"/>
          <w:szCs w:val="22"/>
          <w:u w:val="single"/>
        </w:rPr>
      </w:pPr>
      <w:r w:rsidRPr="001C2C41">
        <w:rPr>
          <w:rFonts w:ascii="Arial" w:hAnsi="Arial" w:cs="Arial"/>
          <w:b/>
          <w:sz w:val="22"/>
          <w:szCs w:val="22"/>
          <w:u w:val="single"/>
        </w:rPr>
        <w:t>CZĘŚĆ V</w:t>
      </w:r>
    </w:p>
    <w:p w:rsidR="000C19A4" w:rsidRPr="001C2C41" w:rsidRDefault="00541E9D" w:rsidP="0090146E">
      <w:pPr>
        <w:pStyle w:val="pkt"/>
        <w:tabs>
          <w:tab w:val="left" w:pos="0"/>
          <w:tab w:val="left" w:pos="284"/>
        </w:tabs>
        <w:spacing w:before="120" w:after="120" w:line="300" w:lineRule="exact"/>
        <w:ind w:left="0" w:firstLine="0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>W</w:t>
      </w:r>
      <w:r w:rsidR="00B25184" w:rsidRPr="001C2C41">
        <w:rPr>
          <w:rFonts w:ascii="Arial" w:hAnsi="Arial" w:cs="Arial"/>
          <w:sz w:val="22"/>
          <w:szCs w:val="22"/>
        </w:rPr>
        <w:t>ykonanie operatów szacunkowych</w:t>
      </w:r>
      <w:r w:rsidR="00EE7BD4" w:rsidRPr="001C2C41">
        <w:rPr>
          <w:rFonts w:ascii="Arial" w:hAnsi="Arial" w:cs="Arial"/>
          <w:sz w:val="22"/>
          <w:szCs w:val="22"/>
        </w:rPr>
        <w:t xml:space="preserve"> określających</w:t>
      </w:r>
      <w:r w:rsidR="00B25184" w:rsidRPr="001C2C41">
        <w:rPr>
          <w:rFonts w:ascii="Arial" w:hAnsi="Arial" w:cs="Arial"/>
          <w:sz w:val="22"/>
          <w:szCs w:val="22"/>
        </w:rPr>
        <w:t xml:space="preserve"> </w:t>
      </w:r>
      <w:r w:rsidR="00EE7BD4" w:rsidRPr="001C2C41">
        <w:rPr>
          <w:rFonts w:ascii="Arial" w:hAnsi="Arial" w:cs="Arial"/>
          <w:sz w:val="22"/>
          <w:szCs w:val="22"/>
        </w:rPr>
        <w:t>wartość</w:t>
      </w:r>
      <w:r w:rsidRPr="001C2C41">
        <w:rPr>
          <w:rFonts w:ascii="Arial" w:hAnsi="Arial" w:cs="Arial"/>
          <w:sz w:val="22"/>
          <w:szCs w:val="22"/>
        </w:rPr>
        <w:t xml:space="preserve"> </w:t>
      </w:r>
      <w:r w:rsidR="00C44D78" w:rsidRPr="001C2C41">
        <w:rPr>
          <w:rFonts w:ascii="Arial" w:hAnsi="Arial" w:cs="Arial"/>
          <w:b/>
          <w:sz w:val="22"/>
          <w:szCs w:val="22"/>
        </w:rPr>
        <w:t>70</w:t>
      </w:r>
      <w:r w:rsidR="00146CC5" w:rsidRPr="001C2C41">
        <w:rPr>
          <w:rFonts w:ascii="Arial" w:hAnsi="Arial" w:cs="Arial"/>
          <w:b/>
          <w:sz w:val="22"/>
          <w:szCs w:val="22"/>
        </w:rPr>
        <w:t xml:space="preserve"> </w:t>
      </w:r>
      <w:r w:rsidRPr="001C2C41">
        <w:rPr>
          <w:rFonts w:ascii="Arial" w:hAnsi="Arial" w:cs="Arial"/>
          <w:b/>
          <w:sz w:val="22"/>
          <w:szCs w:val="22"/>
        </w:rPr>
        <w:t>nieruchomości</w:t>
      </w:r>
      <w:r w:rsidR="009D3D64" w:rsidRPr="001C2C41">
        <w:rPr>
          <w:rFonts w:ascii="Arial" w:hAnsi="Arial" w:cs="Arial"/>
          <w:b/>
          <w:sz w:val="22"/>
          <w:szCs w:val="22"/>
        </w:rPr>
        <w:t xml:space="preserve"> gruntowych</w:t>
      </w:r>
      <w:r w:rsidR="00146CC5" w:rsidRPr="001C2C41">
        <w:rPr>
          <w:rFonts w:ascii="Arial" w:hAnsi="Arial" w:cs="Arial"/>
          <w:sz w:val="22"/>
          <w:szCs w:val="22"/>
        </w:rPr>
        <w:t xml:space="preserve"> </w:t>
      </w:r>
      <w:r w:rsidR="00B8392A" w:rsidRPr="001C2C41">
        <w:rPr>
          <w:rFonts w:ascii="Arial" w:hAnsi="Arial" w:cs="Arial"/>
          <w:b/>
          <w:sz w:val="22"/>
          <w:szCs w:val="22"/>
        </w:rPr>
        <w:t xml:space="preserve">niezabudowanych </w:t>
      </w:r>
      <w:r w:rsidR="00B8392A" w:rsidRPr="001C2C41">
        <w:rPr>
          <w:rFonts w:ascii="Arial" w:hAnsi="Arial" w:cs="Arial"/>
          <w:bCs/>
          <w:sz w:val="22"/>
          <w:szCs w:val="22"/>
        </w:rPr>
        <w:t>(wraz z prawami i ograniczeniami)</w:t>
      </w:r>
      <w:r w:rsidR="00B8392A" w:rsidRPr="001C2C41">
        <w:rPr>
          <w:rFonts w:ascii="Arial" w:hAnsi="Arial" w:cs="Arial"/>
          <w:sz w:val="22"/>
          <w:szCs w:val="22"/>
        </w:rPr>
        <w:t xml:space="preserve"> </w:t>
      </w:r>
      <w:r w:rsidR="00146CC5" w:rsidRPr="001C2C41">
        <w:rPr>
          <w:rFonts w:ascii="Arial" w:hAnsi="Arial" w:cs="Arial"/>
          <w:sz w:val="22"/>
          <w:szCs w:val="22"/>
        </w:rPr>
        <w:t xml:space="preserve">stanowiących własność </w:t>
      </w:r>
      <w:r w:rsidR="004B0137" w:rsidRPr="001C2C41">
        <w:rPr>
          <w:rFonts w:ascii="Arial" w:hAnsi="Arial" w:cs="Arial"/>
          <w:b/>
          <w:sz w:val="22"/>
          <w:szCs w:val="22"/>
        </w:rPr>
        <w:t>Gminy Miasto Szczecin</w:t>
      </w:r>
      <w:r w:rsidR="00D82601" w:rsidRPr="001C2C41">
        <w:rPr>
          <w:rFonts w:ascii="Arial" w:hAnsi="Arial" w:cs="Arial"/>
          <w:b/>
          <w:sz w:val="22"/>
          <w:szCs w:val="22"/>
        </w:rPr>
        <w:t>,</w:t>
      </w:r>
      <w:r w:rsidR="00D82601" w:rsidRPr="001C2C41">
        <w:rPr>
          <w:rFonts w:ascii="Arial" w:hAnsi="Arial" w:cs="Arial"/>
          <w:sz w:val="22"/>
          <w:szCs w:val="22"/>
        </w:rPr>
        <w:t xml:space="preserve"> </w:t>
      </w:r>
      <w:r w:rsidR="00146CC5" w:rsidRPr="001C2C41">
        <w:rPr>
          <w:rFonts w:ascii="Arial" w:hAnsi="Arial" w:cs="Arial"/>
          <w:sz w:val="22"/>
          <w:szCs w:val="22"/>
        </w:rPr>
        <w:t xml:space="preserve">przygotowywanych do </w:t>
      </w:r>
      <w:r w:rsidR="00D4762A" w:rsidRPr="001C2C41">
        <w:rPr>
          <w:rFonts w:ascii="Arial" w:hAnsi="Arial" w:cs="Arial"/>
          <w:sz w:val="22"/>
          <w:szCs w:val="22"/>
        </w:rPr>
        <w:t xml:space="preserve">zbycia </w:t>
      </w:r>
      <w:r w:rsidR="00146CC5" w:rsidRPr="001C2C41">
        <w:rPr>
          <w:rFonts w:ascii="Arial" w:hAnsi="Arial" w:cs="Arial"/>
          <w:sz w:val="22"/>
          <w:szCs w:val="22"/>
        </w:rPr>
        <w:t>w trybie bezprzetargowym</w:t>
      </w:r>
      <w:r w:rsidR="00B31CC9" w:rsidRPr="001C2C41">
        <w:rPr>
          <w:rFonts w:ascii="Arial" w:hAnsi="Arial" w:cs="Arial"/>
          <w:sz w:val="22"/>
          <w:szCs w:val="22"/>
        </w:rPr>
        <w:t xml:space="preserve"> </w:t>
      </w:r>
      <w:r w:rsidR="000C19A4" w:rsidRPr="001C2C41">
        <w:rPr>
          <w:rFonts w:ascii="Arial" w:hAnsi="Arial" w:cs="Arial"/>
          <w:sz w:val="22"/>
          <w:szCs w:val="22"/>
        </w:rPr>
        <w:t>w tym:</w:t>
      </w:r>
    </w:p>
    <w:p w:rsidR="00B10230" w:rsidRPr="001C2C41" w:rsidRDefault="00B10230" w:rsidP="00D148F4">
      <w:pPr>
        <w:pStyle w:val="pkt"/>
        <w:numPr>
          <w:ilvl w:val="0"/>
          <w:numId w:val="1"/>
        </w:numPr>
        <w:tabs>
          <w:tab w:val="left" w:pos="0"/>
          <w:tab w:val="left" w:pos="284"/>
        </w:tabs>
        <w:spacing w:line="300" w:lineRule="exact"/>
        <w:ind w:left="284" w:hanging="284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>5</w:t>
      </w:r>
      <w:r w:rsidR="001B7088" w:rsidRPr="001C2C41">
        <w:rPr>
          <w:rFonts w:ascii="Arial" w:hAnsi="Arial" w:cs="Arial"/>
          <w:sz w:val="22"/>
          <w:szCs w:val="22"/>
        </w:rPr>
        <w:t>1</w:t>
      </w:r>
      <w:r w:rsidR="00AC52C9" w:rsidRPr="001C2C41">
        <w:rPr>
          <w:rFonts w:ascii="Arial" w:hAnsi="Arial" w:cs="Arial"/>
          <w:sz w:val="22"/>
          <w:szCs w:val="22"/>
        </w:rPr>
        <w:t xml:space="preserve"> nieruchomości gruntowych - na podstawie art. 37 ust. 2 pkt. 6 ustawy z dnia 21 sierpnia 1997 r. o </w:t>
      </w:r>
      <w:r w:rsidR="009148D8" w:rsidRPr="001C2C41">
        <w:rPr>
          <w:rFonts w:ascii="Arial" w:hAnsi="Arial" w:cs="Arial"/>
          <w:sz w:val="22"/>
          <w:szCs w:val="22"/>
        </w:rPr>
        <w:t>gospodarce nieruchomościami</w:t>
      </w:r>
      <w:r w:rsidR="00AC52C9" w:rsidRPr="001C2C41">
        <w:rPr>
          <w:rFonts w:ascii="Arial" w:hAnsi="Arial" w:cs="Arial"/>
          <w:sz w:val="22"/>
          <w:szCs w:val="22"/>
        </w:rPr>
        <w:t>,</w:t>
      </w:r>
      <w:r w:rsidR="001B7088" w:rsidRPr="001C2C41">
        <w:rPr>
          <w:rFonts w:ascii="Arial" w:hAnsi="Arial" w:cs="Arial"/>
          <w:sz w:val="22"/>
          <w:szCs w:val="22"/>
        </w:rPr>
        <w:t xml:space="preserve"> w tym </w:t>
      </w:r>
      <w:r w:rsidRPr="001C2C41">
        <w:rPr>
          <w:rFonts w:ascii="Arial" w:hAnsi="Arial" w:cs="Arial"/>
          <w:sz w:val="22"/>
          <w:szCs w:val="22"/>
        </w:rPr>
        <w:t>1 nieruchomoś</w:t>
      </w:r>
      <w:r w:rsidR="00C44D78" w:rsidRPr="001C2C41">
        <w:rPr>
          <w:rFonts w:ascii="Arial" w:hAnsi="Arial" w:cs="Arial"/>
          <w:sz w:val="22"/>
          <w:szCs w:val="22"/>
        </w:rPr>
        <w:t xml:space="preserve">ć </w:t>
      </w:r>
      <w:r w:rsidRPr="001C2C41">
        <w:rPr>
          <w:rFonts w:ascii="Arial" w:hAnsi="Arial" w:cs="Arial"/>
          <w:sz w:val="22"/>
          <w:szCs w:val="22"/>
        </w:rPr>
        <w:t>gruntow</w:t>
      </w:r>
      <w:r w:rsidR="00C44D78" w:rsidRPr="001C2C41">
        <w:rPr>
          <w:rFonts w:ascii="Arial" w:hAnsi="Arial" w:cs="Arial"/>
          <w:sz w:val="22"/>
          <w:szCs w:val="22"/>
        </w:rPr>
        <w:t>a</w:t>
      </w:r>
      <w:r w:rsidRPr="001C2C41">
        <w:rPr>
          <w:rFonts w:ascii="Arial" w:hAnsi="Arial" w:cs="Arial"/>
          <w:sz w:val="22"/>
          <w:szCs w:val="22"/>
        </w:rPr>
        <w:t xml:space="preserve"> wraz z wyceną służebności gruntowej przechodu i przejazdu,</w:t>
      </w:r>
    </w:p>
    <w:p w:rsidR="001353F9" w:rsidRPr="001C2C41" w:rsidRDefault="00C44D78" w:rsidP="00601F4E">
      <w:pPr>
        <w:pStyle w:val="pkt"/>
        <w:numPr>
          <w:ilvl w:val="0"/>
          <w:numId w:val="1"/>
        </w:numPr>
        <w:tabs>
          <w:tab w:val="left" w:pos="284"/>
        </w:tabs>
        <w:spacing w:line="300" w:lineRule="exact"/>
        <w:ind w:left="284" w:hanging="284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>18</w:t>
      </w:r>
      <w:r w:rsidR="00E978E0" w:rsidRPr="001C2C41">
        <w:rPr>
          <w:rFonts w:ascii="Arial" w:hAnsi="Arial" w:cs="Arial"/>
          <w:sz w:val="22"/>
          <w:szCs w:val="22"/>
        </w:rPr>
        <w:t xml:space="preserve"> nieruchomości </w:t>
      </w:r>
      <w:r w:rsidR="00E3476B" w:rsidRPr="001C2C41">
        <w:rPr>
          <w:rFonts w:ascii="Arial" w:hAnsi="Arial" w:cs="Arial"/>
          <w:sz w:val="22"/>
          <w:szCs w:val="22"/>
        </w:rPr>
        <w:t xml:space="preserve">gruntowych </w:t>
      </w:r>
      <w:r w:rsidR="00363BCA" w:rsidRPr="001C2C41">
        <w:rPr>
          <w:rFonts w:ascii="Arial" w:hAnsi="Arial" w:cs="Arial"/>
          <w:sz w:val="22"/>
          <w:szCs w:val="22"/>
        </w:rPr>
        <w:t>-</w:t>
      </w:r>
      <w:r w:rsidR="0065746D" w:rsidRPr="001C2C41">
        <w:rPr>
          <w:rFonts w:ascii="Arial" w:hAnsi="Arial" w:cs="Arial"/>
          <w:sz w:val="22"/>
          <w:szCs w:val="22"/>
        </w:rPr>
        <w:t xml:space="preserve"> </w:t>
      </w:r>
      <w:r w:rsidR="001353F9" w:rsidRPr="001C2C41">
        <w:rPr>
          <w:rFonts w:ascii="Arial" w:hAnsi="Arial" w:cs="Arial"/>
          <w:sz w:val="22"/>
          <w:szCs w:val="22"/>
        </w:rPr>
        <w:t>na podstawie art. 37 ust. 2 pkt. 5 ustawy z dnia 21 sierpnia 1997 r. o gospodarce nieruchomościami,</w:t>
      </w:r>
    </w:p>
    <w:p w:rsidR="0065746D" w:rsidRPr="001C2C41" w:rsidRDefault="00C44D78" w:rsidP="00601F4E">
      <w:pPr>
        <w:pStyle w:val="pkt"/>
        <w:numPr>
          <w:ilvl w:val="0"/>
          <w:numId w:val="1"/>
        </w:numPr>
        <w:tabs>
          <w:tab w:val="left" w:pos="284"/>
        </w:tabs>
        <w:spacing w:line="300" w:lineRule="exact"/>
        <w:ind w:left="284" w:hanging="284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>1</w:t>
      </w:r>
      <w:r w:rsidR="0065746D" w:rsidRPr="001C2C41">
        <w:rPr>
          <w:rFonts w:ascii="Arial" w:hAnsi="Arial" w:cs="Arial"/>
          <w:sz w:val="22"/>
          <w:szCs w:val="22"/>
        </w:rPr>
        <w:t xml:space="preserve"> nieruchomoś</w:t>
      </w:r>
      <w:r w:rsidR="00363BCA" w:rsidRPr="001C2C41">
        <w:rPr>
          <w:rFonts w:ascii="Arial" w:hAnsi="Arial" w:cs="Arial"/>
          <w:sz w:val="22"/>
          <w:szCs w:val="22"/>
        </w:rPr>
        <w:t>ć</w:t>
      </w:r>
      <w:r w:rsidR="0065746D" w:rsidRPr="001C2C41">
        <w:rPr>
          <w:rFonts w:ascii="Arial" w:hAnsi="Arial" w:cs="Arial"/>
          <w:sz w:val="22"/>
          <w:szCs w:val="22"/>
        </w:rPr>
        <w:t xml:space="preserve"> gruntow</w:t>
      </w:r>
      <w:r w:rsidR="00363BCA" w:rsidRPr="001C2C41">
        <w:rPr>
          <w:rFonts w:ascii="Arial" w:hAnsi="Arial" w:cs="Arial"/>
          <w:sz w:val="22"/>
          <w:szCs w:val="22"/>
        </w:rPr>
        <w:t>a</w:t>
      </w:r>
      <w:r w:rsidR="0065746D" w:rsidRPr="001C2C41">
        <w:rPr>
          <w:rFonts w:ascii="Arial" w:hAnsi="Arial" w:cs="Arial"/>
          <w:sz w:val="22"/>
          <w:szCs w:val="22"/>
        </w:rPr>
        <w:t xml:space="preserve"> - </w:t>
      </w:r>
      <w:r w:rsidR="001353F9" w:rsidRPr="001C2C41">
        <w:rPr>
          <w:rFonts w:ascii="Arial" w:hAnsi="Arial" w:cs="Arial"/>
          <w:sz w:val="22"/>
          <w:szCs w:val="22"/>
        </w:rPr>
        <w:t>na podstawie art. 37 ust. 2 -</w:t>
      </w:r>
      <w:r w:rsidR="000C4C43" w:rsidRPr="001C2C41">
        <w:rPr>
          <w:rFonts w:ascii="Arial" w:hAnsi="Arial" w:cs="Arial"/>
          <w:sz w:val="22"/>
          <w:szCs w:val="22"/>
        </w:rPr>
        <w:t xml:space="preserve"> </w:t>
      </w:r>
      <w:r w:rsidR="001353F9" w:rsidRPr="001C2C41">
        <w:rPr>
          <w:rFonts w:ascii="Arial" w:hAnsi="Arial" w:cs="Arial"/>
          <w:sz w:val="22"/>
          <w:szCs w:val="22"/>
        </w:rPr>
        <w:t xml:space="preserve">3 ustawy z dnia 21 sierpnia 1997 r. </w:t>
      </w:r>
      <w:r w:rsidR="00BC51EB" w:rsidRPr="001C2C41">
        <w:rPr>
          <w:rFonts w:ascii="Arial" w:hAnsi="Arial" w:cs="Arial"/>
          <w:sz w:val="22"/>
          <w:szCs w:val="22"/>
        </w:rPr>
        <w:br/>
      </w:r>
      <w:r w:rsidR="001353F9" w:rsidRPr="001C2C41">
        <w:rPr>
          <w:rFonts w:ascii="Arial" w:hAnsi="Arial" w:cs="Arial"/>
          <w:sz w:val="22"/>
          <w:szCs w:val="22"/>
        </w:rPr>
        <w:t>o gospodarce nieruchomościami (</w:t>
      </w:r>
      <w:r w:rsidR="000C4C43" w:rsidRPr="001C2C41">
        <w:rPr>
          <w:rFonts w:ascii="Arial" w:hAnsi="Arial" w:cs="Arial"/>
          <w:sz w:val="22"/>
          <w:szCs w:val="22"/>
        </w:rPr>
        <w:t xml:space="preserve">inne niż powyżej, </w:t>
      </w:r>
      <w:r w:rsidR="001353F9" w:rsidRPr="001C2C41">
        <w:rPr>
          <w:rFonts w:ascii="Arial" w:hAnsi="Arial" w:cs="Arial"/>
          <w:sz w:val="22"/>
          <w:szCs w:val="22"/>
        </w:rPr>
        <w:t>np. aport, darowizna)</w:t>
      </w:r>
      <w:r w:rsidR="00197E82" w:rsidRPr="001C2C41">
        <w:rPr>
          <w:rFonts w:ascii="Arial" w:hAnsi="Arial" w:cs="Arial"/>
          <w:sz w:val="22"/>
          <w:szCs w:val="22"/>
        </w:rPr>
        <w:t>.</w:t>
      </w:r>
    </w:p>
    <w:p w:rsidR="00D4256B" w:rsidRPr="001C2C41" w:rsidRDefault="00E978E0" w:rsidP="0090146E">
      <w:pPr>
        <w:tabs>
          <w:tab w:val="left" w:pos="142"/>
        </w:tabs>
        <w:spacing w:line="320" w:lineRule="exact"/>
        <w:jc w:val="both"/>
        <w:rPr>
          <w:rFonts w:ascii="Arial" w:hAnsi="Arial" w:cs="Arial"/>
          <w:bCs/>
          <w:sz w:val="22"/>
          <w:szCs w:val="22"/>
        </w:rPr>
      </w:pPr>
      <w:r w:rsidRPr="001C2C41">
        <w:rPr>
          <w:rFonts w:ascii="Arial" w:hAnsi="Arial" w:cs="Arial"/>
          <w:b/>
          <w:sz w:val="22"/>
          <w:szCs w:val="22"/>
          <w:u w:val="single"/>
        </w:rPr>
        <w:t>Uwaga do części V</w:t>
      </w:r>
      <w:r w:rsidR="0088642E" w:rsidRPr="001C2C41">
        <w:rPr>
          <w:rFonts w:ascii="Arial" w:hAnsi="Arial" w:cs="Arial"/>
          <w:b/>
          <w:sz w:val="22"/>
          <w:szCs w:val="22"/>
          <w:u w:val="single"/>
        </w:rPr>
        <w:t>:</w:t>
      </w:r>
    </w:p>
    <w:p w:rsidR="00E978E0" w:rsidRPr="001C2C41" w:rsidRDefault="00866DB0" w:rsidP="0090146E">
      <w:pPr>
        <w:pStyle w:val="pkt"/>
        <w:spacing w:before="0" w:after="0" w:line="320" w:lineRule="exact"/>
        <w:ind w:left="0" w:firstLine="0"/>
        <w:rPr>
          <w:rFonts w:ascii="Arial" w:hAnsi="Arial" w:cs="Arial"/>
          <w:sz w:val="22"/>
          <w:szCs w:val="22"/>
          <w:u w:val="single"/>
        </w:rPr>
      </w:pPr>
      <w:r w:rsidRPr="001C2C41">
        <w:rPr>
          <w:rFonts w:ascii="Arial" w:hAnsi="Arial" w:cs="Arial"/>
          <w:sz w:val="22"/>
          <w:szCs w:val="22"/>
        </w:rPr>
        <w:lastRenderedPageBreak/>
        <w:t xml:space="preserve">Operaty szacunkowe należy sporządzić w </w:t>
      </w:r>
      <w:r w:rsidRPr="001C2C41">
        <w:rPr>
          <w:rFonts w:ascii="Arial" w:hAnsi="Arial" w:cs="Arial"/>
          <w:b/>
          <w:sz w:val="22"/>
          <w:szCs w:val="22"/>
        </w:rPr>
        <w:t>jednym egzemplarzu</w:t>
      </w:r>
      <w:r w:rsidR="00EE7BD4" w:rsidRPr="001C2C41">
        <w:rPr>
          <w:rFonts w:ascii="Arial" w:hAnsi="Arial" w:cs="Arial"/>
          <w:b/>
          <w:sz w:val="22"/>
          <w:szCs w:val="22"/>
        </w:rPr>
        <w:t>.</w:t>
      </w:r>
      <w:bookmarkEnd w:id="2"/>
    </w:p>
    <w:p w:rsidR="004B0137" w:rsidRPr="001C2C41" w:rsidRDefault="004B0137" w:rsidP="0090146E">
      <w:pPr>
        <w:pStyle w:val="pkt"/>
        <w:tabs>
          <w:tab w:val="left" w:pos="284"/>
        </w:tabs>
        <w:spacing w:before="240" w:after="120" w:line="320" w:lineRule="exact"/>
        <w:ind w:left="0" w:firstLine="0"/>
        <w:rPr>
          <w:rFonts w:ascii="Arial" w:hAnsi="Arial" w:cs="Arial"/>
          <w:b/>
          <w:sz w:val="22"/>
          <w:szCs w:val="22"/>
          <w:u w:val="single"/>
        </w:rPr>
      </w:pPr>
      <w:r w:rsidRPr="001C2C41">
        <w:rPr>
          <w:rFonts w:ascii="Arial" w:hAnsi="Arial" w:cs="Arial"/>
          <w:b/>
          <w:sz w:val="22"/>
          <w:szCs w:val="22"/>
          <w:u w:val="single"/>
        </w:rPr>
        <w:t>CZĘŚĆ VI</w:t>
      </w:r>
    </w:p>
    <w:p w:rsidR="004B0137" w:rsidRPr="001C2C41" w:rsidRDefault="004B0137" w:rsidP="0090146E">
      <w:pPr>
        <w:pStyle w:val="pkt"/>
        <w:tabs>
          <w:tab w:val="left" w:pos="0"/>
          <w:tab w:val="left" w:pos="284"/>
        </w:tabs>
        <w:spacing w:before="120" w:after="120" w:line="300" w:lineRule="exact"/>
        <w:ind w:left="0" w:firstLine="0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Wykonanie operatów szacunkowych określających wartość </w:t>
      </w:r>
      <w:r w:rsidR="00C44D78" w:rsidRPr="001C2C41">
        <w:rPr>
          <w:rFonts w:ascii="Arial" w:hAnsi="Arial" w:cs="Arial"/>
          <w:b/>
          <w:sz w:val="22"/>
          <w:szCs w:val="22"/>
        </w:rPr>
        <w:t>1</w:t>
      </w:r>
      <w:r w:rsidR="00B10230" w:rsidRPr="001C2C41">
        <w:rPr>
          <w:rFonts w:ascii="Arial" w:hAnsi="Arial" w:cs="Arial"/>
          <w:b/>
          <w:sz w:val="22"/>
          <w:szCs w:val="22"/>
        </w:rPr>
        <w:t>7</w:t>
      </w:r>
      <w:r w:rsidRPr="001C2C41">
        <w:rPr>
          <w:rFonts w:ascii="Arial" w:hAnsi="Arial" w:cs="Arial"/>
          <w:b/>
          <w:sz w:val="22"/>
          <w:szCs w:val="22"/>
        </w:rPr>
        <w:t xml:space="preserve"> nieruchomości gruntowych</w:t>
      </w:r>
      <w:r w:rsidRPr="001C2C41">
        <w:rPr>
          <w:rFonts w:ascii="Arial" w:hAnsi="Arial" w:cs="Arial"/>
          <w:sz w:val="22"/>
          <w:szCs w:val="22"/>
        </w:rPr>
        <w:t xml:space="preserve"> </w:t>
      </w:r>
      <w:r w:rsidRPr="001C2C41">
        <w:rPr>
          <w:rFonts w:ascii="Arial" w:hAnsi="Arial" w:cs="Arial"/>
          <w:b/>
          <w:sz w:val="22"/>
          <w:szCs w:val="22"/>
        </w:rPr>
        <w:t xml:space="preserve">niezabudowanych </w:t>
      </w:r>
      <w:r w:rsidRPr="001C2C41">
        <w:rPr>
          <w:rFonts w:ascii="Arial" w:hAnsi="Arial" w:cs="Arial"/>
          <w:bCs/>
          <w:sz w:val="22"/>
          <w:szCs w:val="22"/>
        </w:rPr>
        <w:t>(wraz z prawami i ograniczeniami)</w:t>
      </w:r>
      <w:r w:rsidRPr="001C2C41">
        <w:rPr>
          <w:rFonts w:ascii="Arial" w:hAnsi="Arial" w:cs="Arial"/>
          <w:sz w:val="22"/>
          <w:szCs w:val="22"/>
        </w:rPr>
        <w:t xml:space="preserve"> stanowiących własność </w:t>
      </w:r>
      <w:r w:rsidRPr="001C2C41">
        <w:rPr>
          <w:rFonts w:ascii="Arial" w:hAnsi="Arial" w:cs="Arial"/>
          <w:b/>
          <w:sz w:val="22"/>
          <w:szCs w:val="22"/>
        </w:rPr>
        <w:t>Skarbu Państwa,</w:t>
      </w:r>
      <w:r w:rsidRPr="001C2C41">
        <w:rPr>
          <w:rFonts w:ascii="Arial" w:hAnsi="Arial" w:cs="Arial"/>
          <w:sz w:val="22"/>
          <w:szCs w:val="22"/>
        </w:rPr>
        <w:t xml:space="preserve"> przygotowywanych do zbycia w trybie bezprzetargowym w tym:</w:t>
      </w:r>
    </w:p>
    <w:p w:rsidR="004B0137" w:rsidRPr="001C2C41" w:rsidRDefault="00C44D78" w:rsidP="0090146E">
      <w:pPr>
        <w:pStyle w:val="pkt"/>
        <w:numPr>
          <w:ilvl w:val="0"/>
          <w:numId w:val="1"/>
        </w:numPr>
        <w:tabs>
          <w:tab w:val="left" w:pos="0"/>
          <w:tab w:val="left" w:pos="284"/>
        </w:tabs>
        <w:spacing w:before="120" w:after="120" w:line="300" w:lineRule="exact"/>
        <w:ind w:left="284" w:hanging="284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>4</w:t>
      </w:r>
      <w:r w:rsidR="004B0137" w:rsidRPr="001C2C41">
        <w:rPr>
          <w:rFonts w:ascii="Arial" w:hAnsi="Arial" w:cs="Arial"/>
          <w:sz w:val="22"/>
          <w:szCs w:val="22"/>
        </w:rPr>
        <w:t xml:space="preserve"> nieruchomości gruntow</w:t>
      </w:r>
      <w:r w:rsidR="00197E82" w:rsidRPr="001C2C41">
        <w:rPr>
          <w:rFonts w:ascii="Arial" w:hAnsi="Arial" w:cs="Arial"/>
          <w:sz w:val="22"/>
          <w:szCs w:val="22"/>
        </w:rPr>
        <w:t>e</w:t>
      </w:r>
      <w:r w:rsidR="004B0137" w:rsidRPr="001C2C41">
        <w:rPr>
          <w:rFonts w:ascii="Arial" w:hAnsi="Arial" w:cs="Arial"/>
          <w:sz w:val="22"/>
          <w:szCs w:val="22"/>
        </w:rPr>
        <w:t xml:space="preserve"> </w:t>
      </w:r>
      <w:r w:rsidR="00197E82" w:rsidRPr="001C2C41">
        <w:rPr>
          <w:rFonts w:ascii="Arial" w:hAnsi="Arial" w:cs="Arial"/>
          <w:sz w:val="22"/>
          <w:szCs w:val="22"/>
        </w:rPr>
        <w:t>-</w:t>
      </w:r>
      <w:r w:rsidR="004B0137" w:rsidRPr="001C2C41">
        <w:rPr>
          <w:rFonts w:ascii="Arial" w:hAnsi="Arial" w:cs="Arial"/>
          <w:sz w:val="22"/>
          <w:szCs w:val="22"/>
        </w:rPr>
        <w:t xml:space="preserve"> na podstawie art. 37 ust. 2 pkt. 6 ustawy z dnia 21 sierpnia 1997 r. </w:t>
      </w:r>
      <w:r w:rsidR="00197E82" w:rsidRPr="001C2C41">
        <w:rPr>
          <w:rFonts w:ascii="Arial" w:hAnsi="Arial" w:cs="Arial"/>
          <w:sz w:val="22"/>
          <w:szCs w:val="22"/>
        </w:rPr>
        <w:br/>
      </w:r>
      <w:r w:rsidR="004B0137" w:rsidRPr="001C2C41">
        <w:rPr>
          <w:rFonts w:ascii="Arial" w:hAnsi="Arial" w:cs="Arial"/>
          <w:sz w:val="22"/>
          <w:szCs w:val="22"/>
        </w:rPr>
        <w:t>o gospodarce nieruchomościami,</w:t>
      </w:r>
    </w:p>
    <w:p w:rsidR="004B0137" w:rsidRPr="001C2C41" w:rsidRDefault="00C44D78" w:rsidP="00197E82">
      <w:pPr>
        <w:pStyle w:val="pkt"/>
        <w:numPr>
          <w:ilvl w:val="0"/>
          <w:numId w:val="1"/>
        </w:numPr>
        <w:tabs>
          <w:tab w:val="left" w:pos="284"/>
        </w:tabs>
        <w:spacing w:before="120" w:after="120" w:line="300" w:lineRule="exact"/>
        <w:ind w:left="284" w:right="-143" w:hanging="284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>13</w:t>
      </w:r>
      <w:r w:rsidR="004B0137" w:rsidRPr="001C2C41">
        <w:rPr>
          <w:rFonts w:ascii="Arial" w:hAnsi="Arial" w:cs="Arial"/>
          <w:sz w:val="22"/>
          <w:szCs w:val="22"/>
        </w:rPr>
        <w:t xml:space="preserve"> nieruchomości gruntowych </w:t>
      </w:r>
      <w:r w:rsidR="00197E82" w:rsidRPr="001C2C41">
        <w:rPr>
          <w:rFonts w:ascii="Arial" w:hAnsi="Arial" w:cs="Arial"/>
          <w:sz w:val="22"/>
          <w:szCs w:val="22"/>
        </w:rPr>
        <w:t>-</w:t>
      </w:r>
      <w:r w:rsidR="004B0137" w:rsidRPr="001C2C41">
        <w:rPr>
          <w:rFonts w:ascii="Arial" w:hAnsi="Arial" w:cs="Arial"/>
          <w:sz w:val="22"/>
          <w:szCs w:val="22"/>
        </w:rPr>
        <w:t xml:space="preserve"> na podstawie art. 37 ust. 2 pkt. 5 ustawy z dnia 21 sierpnia 1997 r. o gospodarce nieruchomościami</w:t>
      </w:r>
      <w:r w:rsidR="00197E82" w:rsidRPr="001C2C41">
        <w:rPr>
          <w:rFonts w:ascii="Arial" w:hAnsi="Arial" w:cs="Arial"/>
          <w:sz w:val="22"/>
          <w:szCs w:val="22"/>
        </w:rPr>
        <w:t>.</w:t>
      </w:r>
    </w:p>
    <w:p w:rsidR="004B0137" w:rsidRPr="001C2C41" w:rsidRDefault="004B0137" w:rsidP="0090146E">
      <w:pPr>
        <w:tabs>
          <w:tab w:val="left" w:pos="142"/>
        </w:tabs>
        <w:spacing w:line="320" w:lineRule="exact"/>
        <w:jc w:val="both"/>
        <w:rPr>
          <w:rFonts w:ascii="Arial" w:hAnsi="Arial" w:cs="Arial"/>
          <w:bCs/>
          <w:sz w:val="22"/>
          <w:szCs w:val="22"/>
        </w:rPr>
      </w:pPr>
      <w:r w:rsidRPr="001C2C41">
        <w:rPr>
          <w:rFonts w:ascii="Arial" w:hAnsi="Arial" w:cs="Arial"/>
          <w:b/>
          <w:sz w:val="22"/>
          <w:szCs w:val="22"/>
          <w:u w:val="single"/>
        </w:rPr>
        <w:t>Uwaga do części VI:</w:t>
      </w:r>
    </w:p>
    <w:p w:rsidR="004B0137" w:rsidRPr="001C2C41" w:rsidRDefault="004B0137" w:rsidP="0090146E">
      <w:pPr>
        <w:pStyle w:val="pkt"/>
        <w:spacing w:before="0" w:after="0" w:line="320" w:lineRule="exact"/>
        <w:ind w:left="0" w:firstLine="0"/>
        <w:rPr>
          <w:rFonts w:ascii="Arial" w:hAnsi="Arial" w:cs="Arial"/>
          <w:sz w:val="22"/>
          <w:szCs w:val="22"/>
          <w:u w:val="single"/>
        </w:rPr>
      </w:pPr>
      <w:r w:rsidRPr="001C2C41">
        <w:rPr>
          <w:rFonts w:ascii="Arial" w:hAnsi="Arial" w:cs="Arial"/>
          <w:sz w:val="22"/>
          <w:szCs w:val="22"/>
        </w:rPr>
        <w:t xml:space="preserve">Operaty szacunkowe należy sporządzić w </w:t>
      </w:r>
      <w:r w:rsidRPr="001C2C41">
        <w:rPr>
          <w:rFonts w:ascii="Arial" w:hAnsi="Arial" w:cs="Arial"/>
          <w:b/>
          <w:sz w:val="22"/>
          <w:szCs w:val="22"/>
        </w:rPr>
        <w:t>jednym egzemplarzu.</w:t>
      </w:r>
    </w:p>
    <w:p w:rsidR="006334DB" w:rsidRPr="001C2C41" w:rsidRDefault="006334DB" w:rsidP="0090146E">
      <w:pPr>
        <w:spacing w:before="240" w:after="120" w:line="320" w:lineRule="exact"/>
        <w:ind w:right="72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1C2C41">
        <w:rPr>
          <w:rFonts w:ascii="Arial" w:hAnsi="Arial" w:cs="Arial"/>
          <w:b/>
          <w:sz w:val="22"/>
          <w:szCs w:val="22"/>
          <w:u w:val="single"/>
        </w:rPr>
        <w:t xml:space="preserve">CZĘŚĆ </w:t>
      </w:r>
      <w:r w:rsidR="00E978E0" w:rsidRPr="001C2C41">
        <w:rPr>
          <w:rFonts w:ascii="Arial" w:hAnsi="Arial" w:cs="Arial"/>
          <w:b/>
          <w:sz w:val="22"/>
          <w:szCs w:val="22"/>
          <w:u w:val="single"/>
        </w:rPr>
        <w:t>V</w:t>
      </w:r>
      <w:r w:rsidR="0061342A" w:rsidRPr="001C2C41">
        <w:rPr>
          <w:rFonts w:ascii="Arial" w:hAnsi="Arial" w:cs="Arial"/>
          <w:b/>
          <w:sz w:val="22"/>
          <w:szCs w:val="22"/>
          <w:u w:val="single"/>
        </w:rPr>
        <w:t>I</w:t>
      </w:r>
      <w:r w:rsidR="00E978E0" w:rsidRPr="001C2C41">
        <w:rPr>
          <w:rFonts w:ascii="Arial" w:hAnsi="Arial" w:cs="Arial"/>
          <w:b/>
          <w:sz w:val="22"/>
          <w:szCs w:val="22"/>
          <w:u w:val="single"/>
        </w:rPr>
        <w:t>I</w:t>
      </w:r>
    </w:p>
    <w:p w:rsidR="00B676FA" w:rsidRPr="001C2C41" w:rsidRDefault="00ED764C" w:rsidP="0090146E">
      <w:pPr>
        <w:pStyle w:val="pkt"/>
        <w:spacing w:before="120" w:after="120" w:line="320" w:lineRule="exact"/>
        <w:ind w:left="0" w:firstLine="0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>Wykonanie op</w:t>
      </w:r>
      <w:r w:rsidR="00347648" w:rsidRPr="001C2C41">
        <w:rPr>
          <w:rFonts w:ascii="Arial" w:hAnsi="Arial" w:cs="Arial"/>
          <w:sz w:val="22"/>
          <w:szCs w:val="22"/>
        </w:rPr>
        <w:t xml:space="preserve">eratów szacunkowych </w:t>
      </w:r>
      <w:r w:rsidR="00EE7BD4" w:rsidRPr="001C2C41">
        <w:rPr>
          <w:rFonts w:ascii="Arial" w:hAnsi="Arial" w:cs="Arial"/>
          <w:sz w:val="22"/>
          <w:szCs w:val="22"/>
        </w:rPr>
        <w:t>określających wartość</w:t>
      </w:r>
      <w:r w:rsidR="00347648" w:rsidRPr="001C2C41">
        <w:rPr>
          <w:rFonts w:ascii="Arial" w:hAnsi="Arial" w:cs="Arial"/>
          <w:sz w:val="22"/>
          <w:szCs w:val="22"/>
        </w:rPr>
        <w:t xml:space="preserve"> </w:t>
      </w:r>
      <w:r w:rsidR="00C44D78" w:rsidRPr="001C2C41">
        <w:rPr>
          <w:rFonts w:ascii="Arial" w:hAnsi="Arial" w:cs="Arial"/>
          <w:b/>
          <w:sz w:val="22"/>
          <w:szCs w:val="22"/>
        </w:rPr>
        <w:t>50</w:t>
      </w:r>
      <w:r w:rsidRPr="001C2C41">
        <w:rPr>
          <w:rFonts w:ascii="Arial" w:hAnsi="Arial" w:cs="Arial"/>
          <w:b/>
          <w:sz w:val="22"/>
          <w:szCs w:val="22"/>
        </w:rPr>
        <w:t xml:space="preserve"> nieruchomości</w:t>
      </w:r>
      <w:r w:rsidR="000C0C5B" w:rsidRPr="001C2C41">
        <w:rPr>
          <w:rFonts w:ascii="Arial" w:hAnsi="Arial" w:cs="Arial"/>
          <w:b/>
          <w:sz w:val="22"/>
          <w:szCs w:val="22"/>
        </w:rPr>
        <w:t xml:space="preserve"> gruntowych niezabudowanych</w:t>
      </w:r>
      <w:r w:rsidR="00347648" w:rsidRPr="001C2C41">
        <w:rPr>
          <w:rFonts w:ascii="Arial" w:hAnsi="Arial" w:cs="Arial"/>
          <w:sz w:val="22"/>
          <w:szCs w:val="22"/>
        </w:rPr>
        <w:t xml:space="preserve"> </w:t>
      </w:r>
      <w:r w:rsidR="009148D8" w:rsidRPr="001C2C41">
        <w:rPr>
          <w:rFonts w:ascii="Arial" w:hAnsi="Arial" w:cs="Arial"/>
          <w:sz w:val="22"/>
          <w:szCs w:val="22"/>
        </w:rPr>
        <w:t xml:space="preserve">(w tym maksymalnie </w:t>
      </w:r>
      <w:r w:rsidR="00C44D78" w:rsidRPr="001C2C41">
        <w:rPr>
          <w:rFonts w:ascii="Arial" w:hAnsi="Arial" w:cs="Arial"/>
          <w:sz w:val="22"/>
          <w:szCs w:val="22"/>
        </w:rPr>
        <w:t>25</w:t>
      </w:r>
      <w:r w:rsidR="009106A3" w:rsidRPr="001C2C41">
        <w:rPr>
          <w:rFonts w:ascii="Arial" w:hAnsi="Arial" w:cs="Arial"/>
          <w:sz w:val="22"/>
          <w:szCs w:val="22"/>
        </w:rPr>
        <w:t xml:space="preserve"> nieruchomości wraz z wyceną służebności gruntowej przechodu i przejazdu)</w:t>
      </w:r>
      <w:r w:rsidR="00981C9A" w:rsidRPr="001C2C41">
        <w:rPr>
          <w:rFonts w:ascii="Arial" w:hAnsi="Arial" w:cs="Arial"/>
          <w:sz w:val="22"/>
          <w:szCs w:val="22"/>
        </w:rPr>
        <w:t>,</w:t>
      </w:r>
      <w:r w:rsidR="009106A3" w:rsidRPr="001C2C41">
        <w:rPr>
          <w:rFonts w:ascii="Arial" w:hAnsi="Arial" w:cs="Arial"/>
          <w:sz w:val="22"/>
          <w:szCs w:val="22"/>
        </w:rPr>
        <w:t xml:space="preserve"> </w:t>
      </w:r>
      <w:r w:rsidR="000C19A4" w:rsidRPr="001C2C41">
        <w:rPr>
          <w:rFonts w:ascii="Arial" w:hAnsi="Arial" w:cs="Arial"/>
          <w:sz w:val="22"/>
          <w:szCs w:val="22"/>
        </w:rPr>
        <w:t xml:space="preserve">położonych w różnych rejonach ewidencyjnych </w:t>
      </w:r>
      <w:r w:rsidRPr="001C2C41">
        <w:rPr>
          <w:rFonts w:ascii="Arial" w:hAnsi="Arial" w:cs="Arial"/>
          <w:sz w:val="22"/>
          <w:szCs w:val="22"/>
        </w:rPr>
        <w:t xml:space="preserve">(wraz z prawami </w:t>
      </w:r>
      <w:r w:rsidR="009106A3" w:rsidRPr="001C2C41">
        <w:rPr>
          <w:rFonts w:ascii="Arial" w:hAnsi="Arial" w:cs="Arial"/>
          <w:sz w:val="22"/>
          <w:szCs w:val="22"/>
        </w:rPr>
        <w:br/>
      </w:r>
      <w:r w:rsidRPr="001C2C41">
        <w:rPr>
          <w:rFonts w:ascii="Arial" w:hAnsi="Arial" w:cs="Arial"/>
          <w:sz w:val="22"/>
          <w:szCs w:val="22"/>
        </w:rPr>
        <w:t xml:space="preserve">i ograniczeniami) </w:t>
      </w:r>
      <w:r w:rsidR="009D3D64" w:rsidRPr="001C2C41">
        <w:rPr>
          <w:rFonts w:ascii="Arial" w:hAnsi="Arial" w:cs="Arial"/>
          <w:sz w:val="22"/>
          <w:szCs w:val="22"/>
        </w:rPr>
        <w:t xml:space="preserve">stanowiących własność </w:t>
      </w:r>
      <w:r w:rsidR="00347648" w:rsidRPr="001C2C41">
        <w:rPr>
          <w:rFonts w:ascii="Arial" w:hAnsi="Arial" w:cs="Arial"/>
          <w:sz w:val="22"/>
          <w:szCs w:val="22"/>
        </w:rPr>
        <w:t>Gminy Miasto Szczecin</w:t>
      </w:r>
      <w:r w:rsidR="00981C9A" w:rsidRPr="001C2C41">
        <w:rPr>
          <w:rFonts w:ascii="Arial" w:hAnsi="Arial" w:cs="Arial"/>
          <w:sz w:val="22"/>
          <w:szCs w:val="22"/>
        </w:rPr>
        <w:t>,</w:t>
      </w:r>
      <w:r w:rsidR="006C4F81" w:rsidRPr="001C2C41">
        <w:rPr>
          <w:rFonts w:ascii="Arial" w:hAnsi="Arial" w:cs="Arial"/>
          <w:sz w:val="22"/>
          <w:szCs w:val="22"/>
        </w:rPr>
        <w:t xml:space="preserve"> przygotowywanych do zbycia (własność lub użytkowanie wieczyste) w trybie przetargowym</w:t>
      </w:r>
      <w:r w:rsidR="008F600D" w:rsidRPr="001C2C41">
        <w:rPr>
          <w:rFonts w:ascii="Arial" w:hAnsi="Arial" w:cs="Arial"/>
          <w:sz w:val="22"/>
          <w:szCs w:val="22"/>
        </w:rPr>
        <w:t>,</w:t>
      </w:r>
      <w:r w:rsidR="0088642E" w:rsidRPr="001C2C41">
        <w:rPr>
          <w:rFonts w:ascii="Arial" w:hAnsi="Arial" w:cs="Arial"/>
          <w:sz w:val="22"/>
          <w:szCs w:val="22"/>
        </w:rPr>
        <w:t xml:space="preserve"> na podstawie przepisów ustawy </w:t>
      </w:r>
      <w:r w:rsidR="009106A3" w:rsidRPr="001C2C41">
        <w:rPr>
          <w:rFonts w:ascii="Arial" w:hAnsi="Arial" w:cs="Arial"/>
          <w:sz w:val="22"/>
          <w:szCs w:val="22"/>
        </w:rPr>
        <w:br/>
      </w:r>
      <w:r w:rsidR="004D7207" w:rsidRPr="001C2C41">
        <w:rPr>
          <w:rFonts w:ascii="Arial" w:hAnsi="Arial" w:cs="Arial"/>
          <w:sz w:val="22"/>
          <w:szCs w:val="22"/>
        </w:rPr>
        <w:t>z dnia 21 sierpnia 1997 r. o gospodarce nieruchomościami.</w:t>
      </w:r>
      <w:r w:rsidR="00733C67" w:rsidRPr="001C2C41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</w:t>
      </w:r>
      <w:r w:rsidR="004D7207" w:rsidRPr="001C2C41">
        <w:rPr>
          <w:rFonts w:ascii="Arial" w:hAnsi="Arial" w:cs="Arial"/>
          <w:sz w:val="22"/>
          <w:szCs w:val="22"/>
        </w:rPr>
        <w:t xml:space="preserve">                        </w:t>
      </w:r>
    </w:p>
    <w:p w:rsidR="0088642E" w:rsidRPr="001C2C41" w:rsidRDefault="0088642E" w:rsidP="0090146E">
      <w:pPr>
        <w:tabs>
          <w:tab w:val="left" w:pos="142"/>
        </w:tabs>
        <w:spacing w:line="320" w:lineRule="exact"/>
        <w:jc w:val="both"/>
        <w:rPr>
          <w:rFonts w:ascii="Arial" w:hAnsi="Arial" w:cs="Arial"/>
          <w:bCs/>
          <w:sz w:val="22"/>
          <w:szCs w:val="22"/>
        </w:rPr>
      </w:pPr>
      <w:r w:rsidRPr="001C2C41">
        <w:rPr>
          <w:rFonts w:ascii="Arial" w:hAnsi="Arial" w:cs="Arial"/>
          <w:b/>
          <w:sz w:val="22"/>
          <w:szCs w:val="22"/>
          <w:u w:val="single"/>
        </w:rPr>
        <w:t>Uwaga do części V</w:t>
      </w:r>
      <w:r w:rsidR="00E978E0" w:rsidRPr="001C2C41">
        <w:rPr>
          <w:rFonts w:ascii="Arial" w:hAnsi="Arial" w:cs="Arial"/>
          <w:b/>
          <w:sz w:val="22"/>
          <w:szCs w:val="22"/>
          <w:u w:val="single"/>
        </w:rPr>
        <w:t>I</w:t>
      </w:r>
      <w:r w:rsidR="0061342A" w:rsidRPr="001C2C41">
        <w:rPr>
          <w:rFonts w:ascii="Arial" w:hAnsi="Arial" w:cs="Arial"/>
          <w:b/>
          <w:sz w:val="22"/>
          <w:szCs w:val="22"/>
          <w:u w:val="single"/>
        </w:rPr>
        <w:t>I</w:t>
      </w:r>
      <w:r w:rsidRPr="001C2C41">
        <w:rPr>
          <w:rFonts w:ascii="Arial" w:hAnsi="Arial" w:cs="Arial"/>
          <w:b/>
          <w:sz w:val="22"/>
          <w:szCs w:val="22"/>
          <w:u w:val="single"/>
        </w:rPr>
        <w:t>:</w:t>
      </w:r>
    </w:p>
    <w:p w:rsidR="00D31B65" w:rsidRPr="001C2C41" w:rsidRDefault="00EE7BD4" w:rsidP="0090146E">
      <w:pPr>
        <w:pStyle w:val="pkt"/>
        <w:spacing w:before="0" w:after="0" w:line="300" w:lineRule="exact"/>
        <w:ind w:left="0" w:firstLine="0"/>
        <w:rPr>
          <w:rFonts w:ascii="Arial" w:hAnsi="Arial" w:cs="Arial"/>
          <w:b/>
          <w:sz w:val="22"/>
          <w:szCs w:val="22"/>
          <w:u w:val="single"/>
        </w:rPr>
      </w:pPr>
      <w:r w:rsidRPr="001C2C41">
        <w:rPr>
          <w:rFonts w:ascii="Arial" w:hAnsi="Arial" w:cs="Arial"/>
          <w:sz w:val="22"/>
          <w:szCs w:val="22"/>
        </w:rPr>
        <w:t xml:space="preserve">Operaty szacunkowe należy sporządzić w </w:t>
      </w:r>
      <w:r w:rsidRPr="001C2C41">
        <w:rPr>
          <w:rFonts w:ascii="Arial" w:hAnsi="Arial" w:cs="Arial"/>
          <w:b/>
          <w:sz w:val="22"/>
          <w:szCs w:val="22"/>
        </w:rPr>
        <w:t>jednym egzemplarzu.</w:t>
      </w:r>
    </w:p>
    <w:p w:rsidR="00834547" w:rsidRPr="001C2C41" w:rsidRDefault="00347648" w:rsidP="0090146E">
      <w:pPr>
        <w:spacing w:before="240" w:after="120" w:line="320" w:lineRule="exact"/>
        <w:ind w:right="7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C2C41">
        <w:rPr>
          <w:rFonts w:ascii="Arial" w:hAnsi="Arial" w:cs="Arial"/>
          <w:b/>
          <w:sz w:val="22"/>
          <w:szCs w:val="22"/>
          <w:u w:val="single"/>
        </w:rPr>
        <w:t xml:space="preserve">CZĘŚĆ </w:t>
      </w:r>
      <w:r w:rsidR="00233E67" w:rsidRPr="001C2C41">
        <w:rPr>
          <w:rFonts w:ascii="Arial" w:hAnsi="Arial" w:cs="Arial"/>
          <w:b/>
          <w:sz w:val="22"/>
          <w:szCs w:val="22"/>
          <w:u w:val="single"/>
        </w:rPr>
        <w:t>V</w:t>
      </w:r>
      <w:r w:rsidR="00F26D2E" w:rsidRPr="001C2C41">
        <w:rPr>
          <w:rFonts w:ascii="Arial" w:hAnsi="Arial" w:cs="Arial"/>
          <w:b/>
          <w:sz w:val="22"/>
          <w:szCs w:val="22"/>
          <w:u w:val="single"/>
        </w:rPr>
        <w:t>III</w:t>
      </w:r>
    </w:p>
    <w:p w:rsidR="00347648" w:rsidRPr="001C2C41" w:rsidRDefault="00347648" w:rsidP="0090146E">
      <w:pPr>
        <w:pStyle w:val="pkt"/>
        <w:spacing w:before="120" w:after="120" w:line="320" w:lineRule="exact"/>
        <w:ind w:left="0" w:firstLine="0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>Wykonanie operatów szacunkowych</w:t>
      </w:r>
      <w:r w:rsidR="00EE7BD4" w:rsidRPr="001C2C41">
        <w:rPr>
          <w:rFonts w:ascii="Arial" w:hAnsi="Arial" w:cs="Arial"/>
          <w:sz w:val="22"/>
          <w:szCs w:val="22"/>
        </w:rPr>
        <w:t xml:space="preserve"> określających</w:t>
      </w:r>
      <w:r w:rsidRPr="001C2C41">
        <w:rPr>
          <w:rFonts w:ascii="Arial" w:hAnsi="Arial" w:cs="Arial"/>
          <w:sz w:val="22"/>
          <w:szCs w:val="22"/>
        </w:rPr>
        <w:t xml:space="preserve"> </w:t>
      </w:r>
      <w:r w:rsidR="00EE7BD4" w:rsidRPr="001C2C41">
        <w:rPr>
          <w:rFonts w:ascii="Arial" w:hAnsi="Arial" w:cs="Arial"/>
          <w:sz w:val="22"/>
          <w:szCs w:val="22"/>
        </w:rPr>
        <w:t>wartość</w:t>
      </w:r>
      <w:r w:rsidR="009B7288" w:rsidRPr="001C2C41">
        <w:rPr>
          <w:rFonts w:ascii="Arial" w:hAnsi="Arial" w:cs="Arial"/>
          <w:sz w:val="22"/>
          <w:szCs w:val="22"/>
        </w:rPr>
        <w:t xml:space="preserve"> niżej opisanych</w:t>
      </w:r>
      <w:r w:rsidRPr="001C2C41">
        <w:rPr>
          <w:rFonts w:ascii="Arial" w:hAnsi="Arial" w:cs="Arial"/>
          <w:sz w:val="22"/>
          <w:szCs w:val="22"/>
        </w:rPr>
        <w:t xml:space="preserve"> </w:t>
      </w:r>
      <w:r w:rsidRPr="001C2C41">
        <w:rPr>
          <w:rFonts w:ascii="Arial" w:hAnsi="Arial" w:cs="Arial"/>
          <w:b/>
          <w:sz w:val="22"/>
          <w:szCs w:val="22"/>
        </w:rPr>
        <w:t>nieruchomości gruntowych zabudowanych</w:t>
      </w:r>
      <w:r w:rsidR="00BC27E9" w:rsidRPr="001C2C41">
        <w:rPr>
          <w:rFonts w:ascii="Arial" w:hAnsi="Arial" w:cs="Arial"/>
          <w:sz w:val="22"/>
          <w:szCs w:val="22"/>
        </w:rPr>
        <w:t xml:space="preserve"> </w:t>
      </w:r>
      <w:r w:rsidRPr="001C2C41">
        <w:rPr>
          <w:rFonts w:ascii="Arial" w:hAnsi="Arial" w:cs="Arial"/>
          <w:sz w:val="22"/>
          <w:szCs w:val="22"/>
        </w:rPr>
        <w:t>(wraz z prawami i ograniczeniami)</w:t>
      </w:r>
      <w:r w:rsidR="008F600D" w:rsidRPr="001C2C41">
        <w:rPr>
          <w:rFonts w:ascii="Arial" w:hAnsi="Arial" w:cs="Arial"/>
          <w:sz w:val="22"/>
          <w:szCs w:val="22"/>
        </w:rPr>
        <w:t>,</w:t>
      </w:r>
      <w:r w:rsidRPr="001C2C41">
        <w:rPr>
          <w:rFonts w:ascii="Arial" w:hAnsi="Arial" w:cs="Arial"/>
          <w:sz w:val="22"/>
          <w:szCs w:val="22"/>
        </w:rPr>
        <w:t xml:space="preserve"> </w:t>
      </w:r>
      <w:r w:rsidR="009D3D64" w:rsidRPr="001C2C41">
        <w:rPr>
          <w:rFonts w:ascii="Arial" w:hAnsi="Arial" w:cs="Arial"/>
          <w:sz w:val="22"/>
          <w:szCs w:val="22"/>
        </w:rPr>
        <w:t xml:space="preserve">stanowiących własność </w:t>
      </w:r>
      <w:r w:rsidRPr="001C2C41">
        <w:rPr>
          <w:rFonts w:ascii="Arial" w:hAnsi="Arial" w:cs="Arial"/>
          <w:b/>
          <w:bCs/>
          <w:sz w:val="22"/>
          <w:szCs w:val="22"/>
        </w:rPr>
        <w:t>Gminy Miasto Szczecin</w:t>
      </w:r>
      <w:r w:rsidR="00CB70C6" w:rsidRPr="001C2C41">
        <w:rPr>
          <w:rFonts w:ascii="Arial" w:hAnsi="Arial" w:cs="Arial"/>
          <w:b/>
          <w:bCs/>
          <w:sz w:val="22"/>
          <w:szCs w:val="22"/>
        </w:rPr>
        <w:t>,</w:t>
      </w:r>
      <w:r w:rsidR="0090152E" w:rsidRPr="001C2C41">
        <w:rPr>
          <w:rFonts w:ascii="Arial" w:hAnsi="Arial" w:cs="Arial"/>
          <w:sz w:val="22"/>
          <w:szCs w:val="22"/>
        </w:rPr>
        <w:t xml:space="preserve"> </w:t>
      </w:r>
      <w:r w:rsidRPr="001C2C41">
        <w:rPr>
          <w:rFonts w:ascii="Arial" w:hAnsi="Arial" w:cs="Arial"/>
          <w:sz w:val="22"/>
          <w:szCs w:val="22"/>
        </w:rPr>
        <w:t xml:space="preserve">przygotowywanych do zbycia (własność lub użytkowanie wieczyste) w trybie </w:t>
      </w:r>
      <w:r w:rsidR="00D12EFB" w:rsidRPr="001C2C41">
        <w:rPr>
          <w:rFonts w:ascii="Arial" w:hAnsi="Arial" w:cs="Arial"/>
          <w:sz w:val="22"/>
          <w:szCs w:val="22"/>
        </w:rPr>
        <w:t>przetargowym bądź bezprzetargowym</w:t>
      </w:r>
      <w:r w:rsidR="0088642E" w:rsidRPr="001C2C41">
        <w:rPr>
          <w:rFonts w:ascii="Arial" w:hAnsi="Arial" w:cs="Arial"/>
          <w:sz w:val="22"/>
          <w:szCs w:val="22"/>
        </w:rPr>
        <w:t xml:space="preserve"> na podstawie przepisów ustawy </w:t>
      </w:r>
      <w:r w:rsidR="00036B85" w:rsidRPr="001C2C41">
        <w:rPr>
          <w:rFonts w:ascii="Arial" w:hAnsi="Arial" w:cs="Arial"/>
          <w:sz w:val="22"/>
          <w:szCs w:val="22"/>
        </w:rPr>
        <w:t xml:space="preserve">z dnia 21 sierpnia 1997 r. </w:t>
      </w:r>
      <w:r w:rsidR="004C015A" w:rsidRPr="001C2C41">
        <w:rPr>
          <w:rFonts w:ascii="Arial" w:hAnsi="Arial" w:cs="Arial"/>
          <w:sz w:val="22"/>
          <w:szCs w:val="22"/>
        </w:rPr>
        <w:br/>
      </w:r>
      <w:r w:rsidR="0088642E" w:rsidRPr="001C2C41">
        <w:rPr>
          <w:rFonts w:ascii="Arial" w:hAnsi="Arial" w:cs="Arial"/>
          <w:sz w:val="22"/>
          <w:szCs w:val="22"/>
        </w:rPr>
        <w:t>o gospodarce nieruchomościami</w:t>
      </w:r>
      <w:r w:rsidR="00D12EFB" w:rsidRPr="001C2C41">
        <w:rPr>
          <w:rFonts w:ascii="Arial" w:hAnsi="Arial" w:cs="Arial"/>
          <w:sz w:val="22"/>
          <w:szCs w:val="22"/>
        </w:rPr>
        <w:t xml:space="preserve">: </w:t>
      </w:r>
    </w:p>
    <w:p w:rsidR="00C44D78" w:rsidRPr="001C2C41" w:rsidRDefault="00C44D78" w:rsidP="0037459B">
      <w:pPr>
        <w:pStyle w:val="Akapitzlist"/>
        <w:numPr>
          <w:ilvl w:val="0"/>
          <w:numId w:val="7"/>
        </w:numPr>
        <w:spacing w:before="120" w:after="120" w:line="276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iCs/>
          <w:sz w:val="22"/>
          <w:szCs w:val="22"/>
        </w:rPr>
        <w:t xml:space="preserve">Nieruchomość oznaczona w ewidencji gruntów i budynków jako działka </w:t>
      </w:r>
      <w:r w:rsidR="00BC51EB" w:rsidRPr="001C2C41">
        <w:rPr>
          <w:rFonts w:ascii="Arial" w:hAnsi="Arial" w:cs="Arial"/>
          <w:iCs/>
          <w:sz w:val="22"/>
          <w:szCs w:val="22"/>
        </w:rPr>
        <w:t>o numerze ewidencyjnym</w:t>
      </w:r>
      <w:r w:rsidRPr="001C2C41">
        <w:rPr>
          <w:rFonts w:ascii="Arial" w:hAnsi="Arial" w:cs="Arial"/>
          <w:iCs/>
          <w:sz w:val="22"/>
          <w:szCs w:val="22"/>
        </w:rPr>
        <w:t xml:space="preserve"> 74 z obrębu 2071 o powierzchni 564 m</w:t>
      </w:r>
      <w:r w:rsidRPr="001C2C41">
        <w:rPr>
          <w:rFonts w:ascii="Arial" w:hAnsi="Arial" w:cs="Arial"/>
          <w:iCs/>
          <w:sz w:val="22"/>
          <w:szCs w:val="22"/>
          <w:vertAlign w:val="superscript"/>
        </w:rPr>
        <w:t>2</w:t>
      </w:r>
      <w:r w:rsidRPr="001C2C41">
        <w:rPr>
          <w:rFonts w:ascii="Arial" w:hAnsi="Arial" w:cs="Arial"/>
          <w:iCs/>
          <w:sz w:val="22"/>
          <w:szCs w:val="22"/>
        </w:rPr>
        <w:t>, położona przy</w:t>
      </w:r>
      <w:r w:rsidRPr="001C2C41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1C2C41">
        <w:rPr>
          <w:rFonts w:ascii="Arial" w:hAnsi="Arial" w:cs="Arial"/>
          <w:iCs/>
          <w:sz w:val="22"/>
          <w:szCs w:val="22"/>
        </w:rPr>
        <w:t xml:space="preserve">ul. Józefa </w:t>
      </w:r>
      <w:proofErr w:type="spellStart"/>
      <w:r w:rsidRPr="001C2C41">
        <w:rPr>
          <w:rFonts w:ascii="Arial" w:hAnsi="Arial" w:cs="Arial"/>
          <w:iCs/>
          <w:sz w:val="22"/>
          <w:szCs w:val="22"/>
        </w:rPr>
        <w:t>Hoene</w:t>
      </w:r>
      <w:proofErr w:type="spellEnd"/>
      <w:r w:rsidRPr="001C2C41">
        <w:rPr>
          <w:rFonts w:ascii="Arial" w:hAnsi="Arial" w:cs="Arial"/>
          <w:iCs/>
          <w:sz w:val="22"/>
          <w:szCs w:val="22"/>
        </w:rPr>
        <w:t xml:space="preserve"> - Wrońskiego 5. Nieruchomość zabudowana jest:</w:t>
      </w:r>
    </w:p>
    <w:p w:rsidR="0037459B" w:rsidRPr="001C2C41" w:rsidRDefault="00C44D78" w:rsidP="0037459B">
      <w:pPr>
        <w:pStyle w:val="Akapitzlist"/>
        <w:numPr>
          <w:ilvl w:val="0"/>
          <w:numId w:val="28"/>
        </w:numPr>
        <w:spacing w:before="120" w:after="120" w:line="276" w:lineRule="auto"/>
        <w:ind w:left="567" w:hanging="283"/>
        <w:jc w:val="both"/>
        <w:rPr>
          <w:rFonts w:ascii="Arial" w:hAnsi="Arial" w:cs="Arial"/>
          <w:iCs/>
          <w:sz w:val="22"/>
          <w:szCs w:val="22"/>
        </w:rPr>
      </w:pPr>
      <w:r w:rsidRPr="001C2C41">
        <w:rPr>
          <w:rFonts w:ascii="Arial" w:hAnsi="Arial" w:cs="Arial"/>
          <w:iCs/>
          <w:sz w:val="22"/>
          <w:szCs w:val="22"/>
        </w:rPr>
        <w:t xml:space="preserve">budynkiem mieszkalnym </w:t>
      </w:r>
      <w:r w:rsidRPr="001C2C41">
        <w:rPr>
          <w:rFonts w:ascii="Arial" w:hAnsi="Arial" w:cs="Arial"/>
          <w:sz w:val="22"/>
          <w:szCs w:val="22"/>
        </w:rPr>
        <w:t xml:space="preserve">3 kondygnacyjnym (2 kondygnacje nadziemne i 1 kondygnacja podziemna), </w:t>
      </w:r>
      <w:r w:rsidRPr="001C2C41">
        <w:rPr>
          <w:rFonts w:ascii="Arial" w:hAnsi="Arial" w:cs="Arial"/>
          <w:iCs/>
          <w:sz w:val="22"/>
          <w:szCs w:val="22"/>
        </w:rPr>
        <w:t>o powierzchni zabudowy 149 m</w:t>
      </w:r>
      <w:r w:rsidRPr="001C2C41">
        <w:rPr>
          <w:rFonts w:ascii="Arial" w:hAnsi="Arial" w:cs="Arial"/>
          <w:iCs/>
          <w:sz w:val="22"/>
          <w:szCs w:val="22"/>
          <w:vertAlign w:val="superscript"/>
        </w:rPr>
        <w:t>2</w:t>
      </w:r>
      <w:r w:rsidR="00981C9A" w:rsidRPr="001C2C41">
        <w:rPr>
          <w:rFonts w:ascii="Arial" w:hAnsi="Arial" w:cs="Arial"/>
          <w:iCs/>
          <w:sz w:val="22"/>
          <w:szCs w:val="22"/>
        </w:rPr>
        <w:t>,</w:t>
      </w:r>
      <w:r w:rsidRPr="001C2C41">
        <w:rPr>
          <w:rFonts w:ascii="Arial" w:hAnsi="Arial" w:cs="Arial"/>
          <w:iCs/>
          <w:sz w:val="22"/>
          <w:szCs w:val="22"/>
        </w:rPr>
        <w:t xml:space="preserve"> budynek wymaga gruntownego remontu,</w:t>
      </w:r>
    </w:p>
    <w:p w:rsidR="0037459B" w:rsidRPr="001C2C41" w:rsidRDefault="00C44D78" w:rsidP="0037459B">
      <w:pPr>
        <w:pStyle w:val="Akapitzlist"/>
        <w:numPr>
          <w:ilvl w:val="0"/>
          <w:numId w:val="28"/>
        </w:numPr>
        <w:spacing w:before="120" w:after="120" w:line="276" w:lineRule="auto"/>
        <w:ind w:left="567" w:hanging="283"/>
        <w:jc w:val="both"/>
        <w:rPr>
          <w:rFonts w:ascii="Arial" w:hAnsi="Arial" w:cs="Arial"/>
          <w:iCs/>
          <w:sz w:val="22"/>
          <w:szCs w:val="22"/>
        </w:rPr>
      </w:pPr>
      <w:r w:rsidRPr="001C2C41">
        <w:rPr>
          <w:rFonts w:ascii="Arial" w:hAnsi="Arial" w:cs="Arial"/>
          <w:iCs/>
          <w:sz w:val="22"/>
          <w:szCs w:val="22"/>
        </w:rPr>
        <w:t>budynkiem transportu i łączności o 1 kondygnacji nadziemnej o powierzchni zabudowy 23 m</w:t>
      </w:r>
      <w:r w:rsidRPr="001C2C41">
        <w:rPr>
          <w:rFonts w:ascii="Arial" w:hAnsi="Arial" w:cs="Arial"/>
          <w:iCs/>
          <w:sz w:val="22"/>
          <w:szCs w:val="22"/>
          <w:vertAlign w:val="superscript"/>
        </w:rPr>
        <w:t>2</w:t>
      </w:r>
      <w:r w:rsidRPr="001C2C41">
        <w:rPr>
          <w:rFonts w:ascii="Arial" w:hAnsi="Arial" w:cs="Arial"/>
          <w:iCs/>
          <w:sz w:val="22"/>
          <w:szCs w:val="22"/>
        </w:rPr>
        <w:t xml:space="preserve">, </w:t>
      </w:r>
    </w:p>
    <w:p w:rsidR="00C44D78" w:rsidRPr="001C2C41" w:rsidRDefault="00C44D78" w:rsidP="004C015A">
      <w:pPr>
        <w:pStyle w:val="Akapitzlist"/>
        <w:numPr>
          <w:ilvl w:val="0"/>
          <w:numId w:val="28"/>
        </w:numPr>
        <w:spacing w:before="120" w:after="120" w:line="276" w:lineRule="auto"/>
        <w:ind w:left="568" w:hanging="284"/>
        <w:contextualSpacing w:val="0"/>
        <w:jc w:val="both"/>
        <w:rPr>
          <w:rFonts w:ascii="Arial" w:hAnsi="Arial" w:cs="Arial"/>
          <w:iCs/>
          <w:sz w:val="22"/>
          <w:szCs w:val="22"/>
        </w:rPr>
      </w:pPr>
      <w:r w:rsidRPr="001C2C41">
        <w:rPr>
          <w:rFonts w:ascii="Arial" w:hAnsi="Arial" w:cs="Arial"/>
          <w:iCs/>
          <w:sz w:val="22"/>
          <w:szCs w:val="22"/>
        </w:rPr>
        <w:t>budynkiem transportu i łączności o 1 kondygnacji nadziemnej o powierzchni zabudowy 19 m</w:t>
      </w:r>
      <w:r w:rsidRPr="001C2C41">
        <w:rPr>
          <w:rFonts w:ascii="Arial" w:hAnsi="Arial" w:cs="Arial"/>
          <w:iCs/>
          <w:sz w:val="22"/>
          <w:szCs w:val="22"/>
          <w:vertAlign w:val="superscript"/>
        </w:rPr>
        <w:t>2</w:t>
      </w:r>
      <w:r w:rsidRPr="001C2C41">
        <w:rPr>
          <w:rFonts w:ascii="Arial" w:hAnsi="Arial" w:cs="Arial"/>
          <w:iCs/>
          <w:sz w:val="22"/>
          <w:szCs w:val="22"/>
        </w:rPr>
        <w:t>.</w:t>
      </w:r>
    </w:p>
    <w:p w:rsidR="00C44D78" w:rsidRPr="001C2C41" w:rsidRDefault="00C44D78" w:rsidP="004C015A">
      <w:pPr>
        <w:pStyle w:val="Akapitzlist"/>
        <w:spacing w:before="120" w:after="120" w:line="276" w:lineRule="auto"/>
        <w:ind w:left="284"/>
        <w:contextualSpacing w:val="0"/>
        <w:jc w:val="both"/>
        <w:rPr>
          <w:rFonts w:ascii="Arial" w:hAnsi="Arial" w:cs="Arial"/>
          <w:iCs/>
          <w:sz w:val="22"/>
          <w:szCs w:val="22"/>
        </w:rPr>
      </w:pPr>
      <w:r w:rsidRPr="001C2C41">
        <w:rPr>
          <w:rFonts w:ascii="Arial" w:hAnsi="Arial" w:cs="Arial"/>
          <w:iCs/>
          <w:sz w:val="22"/>
          <w:szCs w:val="22"/>
        </w:rPr>
        <w:t>Nieruchomość objęta jest Miejscowym planem zagospodarowania przestrzennego „Pogodno - Wschód”  (Uchwała Nr LIII/991/06 Rady Miasta Szczecin z dnia 27 marca 2006 r.) i znajduje się w granicach terenu elementarnego Z.P.2012.MN,U, o przeznaczeniu terenu: zabudowa mieszkaniowa jednorodzinna wolno stojąca i bliźniacza z dopuszczeniem usług wyłącznie wbudowanych.</w:t>
      </w:r>
    </w:p>
    <w:p w:rsidR="0037459B" w:rsidRPr="001C2C41" w:rsidRDefault="0037459B" w:rsidP="00601F4E">
      <w:pPr>
        <w:pStyle w:val="Akapitzlist"/>
        <w:numPr>
          <w:ilvl w:val="0"/>
          <w:numId w:val="7"/>
        </w:numPr>
        <w:spacing w:before="120" w:after="120" w:line="276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bookmarkStart w:id="3" w:name="_Hlk211599650"/>
      <w:r w:rsidRPr="001C2C41">
        <w:rPr>
          <w:rFonts w:ascii="Arial" w:hAnsi="Arial" w:cs="Arial"/>
          <w:sz w:val="22"/>
          <w:szCs w:val="22"/>
        </w:rPr>
        <w:t xml:space="preserve">Nieruchomość oznaczona w ewidencji gruntów i budynków jako działka </w:t>
      </w:r>
      <w:r w:rsidR="00A876E7" w:rsidRPr="001C2C41">
        <w:rPr>
          <w:rFonts w:ascii="Arial" w:hAnsi="Arial" w:cs="Arial"/>
          <w:iCs/>
          <w:sz w:val="22"/>
          <w:szCs w:val="22"/>
        </w:rPr>
        <w:t xml:space="preserve">o numerze ewidencyjnym </w:t>
      </w:r>
      <w:r w:rsidRPr="001C2C41">
        <w:rPr>
          <w:rFonts w:ascii="Arial" w:hAnsi="Arial" w:cs="Arial"/>
          <w:sz w:val="22"/>
          <w:szCs w:val="22"/>
        </w:rPr>
        <w:t>1/82 z obrębu 2094 o powierzchni 1</w:t>
      </w:r>
      <w:r w:rsidR="0059426F" w:rsidRPr="001C2C41">
        <w:rPr>
          <w:rFonts w:ascii="Arial" w:hAnsi="Arial" w:cs="Arial"/>
          <w:sz w:val="22"/>
          <w:szCs w:val="22"/>
        </w:rPr>
        <w:t xml:space="preserve"> </w:t>
      </w:r>
      <w:r w:rsidRPr="001C2C41">
        <w:rPr>
          <w:rFonts w:ascii="Arial" w:hAnsi="Arial" w:cs="Arial"/>
          <w:sz w:val="22"/>
          <w:szCs w:val="22"/>
        </w:rPr>
        <w:t>253 m</w:t>
      </w:r>
      <w:r w:rsidRPr="001C2C41">
        <w:rPr>
          <w:rFonts w:ascii="Arial" w:hAnsi="Arial" w:cs="Arial"/>
          <w:sz w:val="22"/>
          <w:szCs w:val="22"/>
          <w:vertAlign w:val="superscript"/>
        </w:rPr>
        <w:t>2</w:t>
      </w:r>
      <w:r w:rsidRPr="001C2C41">
        <w:rPr>
          <w:rFonts w:ascii="Arial" w:hAnsi="Arial" w:cs="Arial"/>
          <w:sz w:val="22"/>
          <w:szCs w:val="22"/>
        </w:rPr>
        <w:t xml:space="preserve">, położona przy ul. Przygodnej 25. </w:t>
      </w:r>
      <w:r w:rsidRPr="001C2C41">
        <w:rPr>
          <w:rFonts w:ascii="Arial" w:hAnsi="Arial" w:cs="Arial"/>
          <w:sz w:val="22"/>
          <w:szCs w:val="22"/>
        </w:rPr>
        <w:lastRenderedPageBreak/>
        <w:t xml:space="preserve">Nieruchomość zabudowana jest budynkiem mieszkalnym 3 kondygnacyjnym (2 kondygnacje nadziemne </w:t>
      </w:r>
      <w:r w:rsidR="00A54D5E" w:rsidRPr="001C2C41">
        <w:rPr>
          <w:rFonts w:ascii="Arial" w:hAnsi="Arial" w:cs="Arial"/>
          <w:sz w:val="22"/>
          <w:szCs w:val="22"/>
        </w:rPr>
        <w:br/>
      </w:r>
      <w:r w:rsidRPr="001C2C41">
        <w:rPr>
          <w:rFonts w:ascii="Arial" w:hAnsi="Arial" w:cs="Arial"/>
          <w:sz w:val="22"/>
          <w:szCs w:val="22"/>
        </w:rPr>
        <w:t>i 1 kondygnacja podziemna) o powierzchni zabudowy 247 m</w:t>
      </w:r>
      <w:r w:rsidRPr="001C2C41">
        <w:rPr>
          <w:rFonts w:ascii="Arial" w:hAnsi="Arial" w:cs="Arial"/>
          <w:sz w:val="22"/>
          <w:szCs w:val="22"/>
          <w:vertAlign w:val="superscript"/>
        </w:rPr>
        <w:t>2</w:t>
      </w:r>
      <w:r w:rsidR="00A876E7" w:rsidRPr="001C2C41">
        <w:rPr>
          <w:rFonts w:ascii="Arial" w:hAnsi="Arial" w:cs="Arial"/>
          <w:iCs/>
          <w:sz w:val="22"/>
          <w:szCs w:val="22"/>
        </w:rPr>
        <w:t>.</w:t>
      </w:r>
      <w:r w:rsidRPr="001C2C41">
        <w:rPr>
          <w:rFonts w:ascii="Arial" w:hAnsi="Arial" w:cs="Arial"/>
          <w:iCs/>
          <w:sz w:val="22"/>
          <w:szCs w:val="22"/>
        </w:rPr>
        <w:t xml:space="preserve"> </w:t>
      </w:r>
      <w:r w:rsidR="00A876E7" w:rsidRPr="001C2C41">
        <w:rPr>
          <w:rFonts w:ascii="Arial" w:hAnsi="Arial" w:cs="Arial"/>
          <w:iCs/>
          <w:sz w:val="22"/>
          <w:szCs w:val="22"/>
        </w:rPr>
        <w:t>B</w:t>
      </w:r>
      <w:r w:rsidRPr="001C2C41">
        <w:rPr>
          <w:rFonts w:ascii="Arial" w:hAnsi="Arial" w:cs="Arial"/>
          <w:iCs/>
          <w:sz w:val="22"/>
          <w:szCs w:val="22"/>
        </w:rPr>
        <w:t xml:space="preserve">udynek wymaga gruntownego remontu. Nieruchomość objęta jest </w:t>
      </w:r>
      <w:r w:rsidRPr="001C2C41">
        <w:rPr>
          <w:rFonts w:ascii="Arial" w:hAnsi="Arial" w:cs="Arial"/>
          <w:sz w:val="22"/>
          <w:szCs w:val="22"/>
        </w:rPr>
        <w:t xml:space="preserve">Miejscowym planem zagospodarowania przestrzennego „Gumieńce - Derdowskiego 3” (Uchwała Nr XXXVIII/1106/18 Rady Miasta Szczecin z dnia </w:t>
      </w:r>
      <w:r w:rsidR="0059426F" w:rsidRPr="001C2C41">
        <w:rPr>
          <w:rFonts w:ascii="Arial" w:hAnsi="Arial" w:cs="Arial"/>
          <w:sz w:val="22"/>
          <w:szCs w:val="22"/>
        </w:rPr>
        <w:br/>
      </w:r>
      <w:r w:rsidRPr="001C2C41">
        <w:rPr>
          <w:rFonts w:ascii="Arial" w:hAnsi="Arial" w:cs="Arial"/>
          <w:sz w:val="22"/>
          <w:szCs w:val="22"/>
        </w:rPr>
        <w:t>27 lutego 2018 r.) i znajduje się w granicach terenu elementarnego Z.G.5522.MN, o przeznaczeniu terenu: zabudowa mieszkaniowa jednorodzinna; dopuszcza się lokalizację lokali handlowych o powierzchni sprzedaży do 50 m</w:t>
      </w:r>
      <w:r w:rsidRPr="001C2C41">
        <w:rPr>
          <w:rFonts w:ascii="Arial" w:hAnsi="Arial" w:cs="Arial"/>
          <w:sz w:val="22"/>
          <w:szCs w:val="22"/>
          <w:vertAlign w:val="superscript"/>
        </w:rPr>
        <w:t>2</w:t>
      </w:r>
      <w:r w:rsidRPr="001C2C41">
        <w:rPr>
          <w:rFonts w:ascii="Arial" w:hAnsi="Arial" w:cs="Arial"/>
          <w:sz w:val="22"/>
          <w:szCs w:val="22"/>
        </w:rPr>
        <w:t>.</w:t>
      </w:r>
    </w:p>
    <w:bookmarkEnd w:id="3"/>
    <w:p w:rsidR="0037459B" w:rsidRPr="001C2C41" w:rsidRDefault="0037459B" w:rsidP="00601F4E">
      <w:pPr>
        <w:pStyle w:val="Akapitzlist"/>
        <w:numPr>
          <w:ilvl w:val="0"/>
          <w:numId w:val="7"/>
        </w:numPr>
        <w:spacing w:before="120" w:after="120" w:line="276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Nieruchomość oznaczona w ewidencji gruntów i budynków jako działki </w:t>
      </w:r>
      <w:r w:rsidR="00A876E7" w:rsidRPr="001C2C41">
        <w:rPr>
          <w:rFonts w:ascii="Arial" w:hAnsi="Arial" w:cs="Arial"/>
          <w:iCs/>
          <w:sz w:val="22"/>
          <w:szCs w:val="22"/>
        </w:rPr>
        <w:t>o numerach ewidencyjnych</w:t>
      </w:r>
      <w:r w:rsidRPr="001C2C41">
        <w:rPr>
          <w:rFonts w:ascii="Arial" w:hAnsi="Arial" w:cs="Arial"/>
          <w:sz w:val="22"/>
          <w:szCs w:val="22"/>
        </w:rPr>
        <w:t xml:space="preserve"> 12/2 i 42/2 z obrębu 4102 o łącznej powierzchni 898 m</w:t>
      </w:r>
      <w:r w:rsidRPr="001C2C41">
        <w:rPr>
          <w:rFonts w:ascii="Arial" w:hAnsi="Arial" w:cs="Arial"/>
          <w:sz w:val="22"/>
          <w:szCs w:val="22"/>
          <w:vertAlign w:val="superscript"/>
        </w:rPr>
        <w:t>2</w:t>
      </w:r>
      <w:r w:rsidRPr="001C2C41">
        <w:rPr>
          <w:rFonts w:ascii="Arial" w:hAnsi="Arial" w:cs="Arial"/>
          <w:sz w:val="22"/>
          <w:szCs w:val="22"/>
        </w:rPr>
        <w:t xml:space="preserve">, położona </w:t>
      </w:r>
      <w:r w:rsidR="0059426F" w:rsidRPr="001C2C41">
        <w:rPr>
          <w:rFonts w:ascii="Arial" w:hAnsi="Arial" w:cs="Arial"/>
          <w:sz w:val="22"/>
          <w:szCs w:val="22"/>
        </w:rPr>
        <w:br/>
      </w:r>
      <w:r w:rsidRPr="001C2C41">
        <w:rPr>
          <w:rFonts w:ascii="Arial" w:hAnsi="Arial" w:cs="Arial"/>
          <w:sz w:val="22"/>
          <w:szCs w:val="22"/>
        </w:rPr>
        <w:t>przy ul. Przytorze 2. Działka nr 12/2 zabudowana jest:</w:t>
      </w:r>
    </w:p>
    <w:p w:rsidR="0037459B" w:rsidRPr="001C2C41" w:rsidRDefault="0037459B" w:rsidP="004C015A">
      <w:pPr>
        <w:pStyle w:val="Akapitzlist"/>
        <w:numPr>
          <w:ilvl w:val="0"/>
          <w:numId w:val="29"/>
        </w:numPr>
        <w:spacing w:after="120" w:line="276" w:lineRule="auto"/>
        <w:ind w:left="568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budynkiem mieszkalnym </w:t>
      </w:r>
      <w:r w:rsidRPr="001C2C41">
        <w:rPr>
          <w:rFonts w:ascii="Arial" w:hAnsi="Arial" w:cs="Arial"/>
          <w:iCs/>
          <w:sz w:val="22"/>
          <w:szCs w:val="22"/>
        </w:rPr>
        <w:t>o 1 kondygnacji nadziemnej,</w:t>
      </w:r>
      <w:r w:rsidRPr="001C2C41">
        <w:rPr>
          <w:rFonts w:ascii="Arial" w:hAnsi="Arial" w:cs="Arial"/>
          <w:sz w:val="22"/>
          <w:szCs w:val="22"/>
        </w:rPr>
        <w:t xml:space="preserve"> o powierzchni zabudowy 60 m</w:t>
      </w:r>
      <w:r w:rsidRPr="001C2C41">
        <w:rPr>
          <w:rFonts w:ascii="Arial" w:hAnsi="Arial" w:cs="Arial"/>
          <w:sz w:val="22"/>
          <w:szCs w:val="22"/>
          <w:vertAlign w:val="superscript"/>
        </w:rPr>
        <w:t>2</w:t>
      </w:r>
      <w:r w:rsidRPr="001C2C41">
        <w:rPr>
          <w:rFonts w:ascii="Arial" w:hAnsi="Arial" w:cs="Arial"/>
          <w:sz w:val="22"/>
          <w:szCs w:val="22"/>
        </w:rPr>
        <w:t>, wymagającym gruntownego remontu,</w:t>
      </w:r>
    </w:p>
    <w:p w:rsidR="0037459B" w:rsidRPr="001C2C41" w:rsidRDefault="0037459B" w:rsidP="004C015A">
      <w:pPr>
        <w:pStyle w:val="Akapitzlist"/>
        <w:numPr>
          <w:ilvl w:val="0"/>
          <w:numId w:val="29"/>
        </w:numPr>
        <w:spacing w:before="120" w:after="120" w:line="276" w:lineRule="auto"/>
        <w:ind w:left="568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budynkiem niemieszkalnym o </w:t>
      </w:r>
      <w:r w:rsidRPr="001C2C41">
        <w:rPr>
          <w:rFonts w:ascii="Arial" w:hAnsi="Arial" w:cs="Arial"/>
          <w:iCs/>
          <w:sz w:val="22"/>
          <w:szCs w:val="22"/>
        </w:rPr>
        <w:t>1 kondygnacji nadziemnej</w:t>
      </w:r>
      <w:r w:rsidRPr="001C2C41">
        <w:rPr>
          <w:rFonts w:ascii="Arial" w:hAnsi="Arial" w:cs="Arial"/>
          <w:sz w:val="22"/>
          <w:szCs w:val="22"/>
        </w:rPr>
        <w:t>, o powierzchni zabudowy 8 m</w:t>
      </w:r>
      <w:r w:rsidRPr="001C2C41">
        <w:rPr>
          <w:rFonts w:ascii="Arial" w:hAnsi="Arial" w:cs="Arial"/>
          <w:sz w:val="22"/>
          <w:szCs w:val="22"/>
          <w:vertAlign w:val="superscript"/>
        </w:rPr>
        <w:t>2</w:t>
      </w:r>
      <w:r w:rsidRPr="001C2C41">
        <w:rPr>
          <w:rFonts w:ascii="Arial" w:hAnsi="Arial" w:cs="Arial"/>
          <w:sz w:val="22"/>
          <w:szCs w:val="22"/>
        </w:rPr>
        <w:t xml:space="preserve">, </w:t>
      </w:r>
      <w:r w:rsidR="00A876E7" w:rsidRPr="001C2C41">
        <w:rPr>
          <w:rFonts w:ascii="Arial" w:hAnsi="Arial" w:cs="Arial"/>
          <w:sz w:val="22"/>
          <w:szCs w:val="22"/>
        </w:rPr>
        <w:br/>
      </w:r>
      <w:r w:rsidRPr="001C2C41">
        <w:rPr>
          <w:rFonts w:ascii="Arial" w:hAnsi="Arial" w:cs="Arial"/>
          <w:sz w:val="22"/>
          <w:szCs w:val="22"/>
        </w:rPr>
        <w:t>w złym stanie technicznym.</w:t>
      </w:r>
    </w:p>
    <w:p w:rsidR="0037459B" w:rsidRPr="001C2C41" w:rsidRDefault="0037459B" w:rsidP="0037459B">
      <w:pPr>
        <w:pStyle w:val="Akapitzlist"/>
        <w:spacing w:before="120" w:after="120" w:line="276" w:lineRule="auto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iCs/>
          <w:sz w:val="22"/>
          <w:szCs w:val="22"/>
        </w:rPr>
        <w:t xml:space="preserve">Nieruchomość objęta jest </w:t>
      </w:r>
      <w:r w:rsidRPr="001C2C41">
        <w:rPr>
          <w:rFonts w:ascii="Arial" w:hAnsi="Arial" w:cs="Arial"/>
          <w:sz w:val="22"/>
          <w:szCs w:val="22"/>
        </w:rPr>
        <w:t>Miejscowym planem zagospodarowania przestrzennego „</w:t>
      </w:r>
      <w:proofErr w:type="spellStart"/>
      <w:r w:rsidRPr="001C2C41">
        <w:rPr>
          <w:rFonts w:ascii="Arial" w:hAnsi="Arial" w:cs="Arial"/>
          <w:sz w:val="22"/>
          <w:szCs w:val="22"/>
        </w:rPr>
        <w:t>Wielgowo</w:t>
      </w:r>
      <w:proofErr w:type="spellEnd"/>
      <w:r w:rsidRPr="001C2C41">
        <w:rPr>
          <w:rFonts w:ascii="Arial" w:hAnsi="Arial" w:cs="Arial"/>
          <w:sz w:val="22"/>
          <w:szCs w:val="22"/>
        </w:rPr>
        <w:t xml:space="preserve"> - </w:t>
      </w:r>
      <w:proofErr w:type="spellStart"/>
      <w:r w:rsidRPr="001C2C41">
        <w:rPr>
          <w:rFonts w:ascii="Arial" w:hAnsi="Arial" w:cs="Arial"/>
          <w:sz w:val="22"/>
          <w:szCs w:val="22"/>
        </w:rPr>
        <w:t>Sławociesze</w:t>
      </w:r>
      <w:proofErr w:type="spellEnd"/>
      <w:r w:rsidRPr="001C2C41">
        <w:rPr>
          <w:rFonts w:ascii="Arial" w:hAnsi="Arial" w:cs="Arial"/>
          <w:sz w:val="22"/>
          <w:szCs w:val="22"/>
        </w:rPr>
        <w:t xml:space="preserve"> - Zdunowo” (Uchwała Nr LV/1025/06 Rady Miasta Szczecin z dnia 24 kwietnia 2006 r. ze zm.) i znajduje się w granicach terenu elementarnego D.W.1258.U,MN o </w:t>
      </w:r>
      <w:r w:rsidR="0059426F" w:rsidRPr="001C2C41">
        <w:rPr>
          <w:rFonts w:ascii="Arial" w:hAnsi="Arial" w:cs="Arial"/>
          <w:sz w:val="22"/>
          <w:szCs w:val="22"/>
        </w:rPr>
        <w:t>p</w:t>
      </w:r>
      <w:r w:rsidRPr="001C2C41">
        <w:rPr>
          <w:rFonts w:ascii="Arial" w:hAnsi="Arial" w:cs="Arial"/>
          <w:sz w:val="22"/>
          <w:szCs w:val="22"/>
        </w:rPr>
        <w:t xml:space="preserve">rzeznaczeniu terenu: zabudowa usługowa; w granicach działki budowlanej dopuszcza się wprowadzenie jednego lokalu mieszkalnego. Decyzją Wojewody Zachodniopomorskiego nr 4/2018 </w:t>
      </w:r>
      <w:r w:rsidRPr="001C2C41">
        <w:rPr>
          <w:rFonts w:ascii="Arial" w:hAnsi="Arial" w:cs="Arial"/>
          <w:sz w:val="22"/>
          <w:szCs w:val="22"/>
        </w:rPr>
        <w:br/>
        <w:t xml:space="preserve">z dnia 14 listopada 2018 r. o ustaleniu lokalizacji linii kolejowej, orzeczono o ograniczeniu </w:t>
      </w:r>
      <w:r w:rsidRPr="001C2C41">
        <w:rPr>
          <w:rFonts w:ascii="Arial" w:hAnsi="Arial" w:cs="Arial"/>
          <w:sz w:val="22"/>
          <w:szCs w:val="22"/>
        </w:rPr>
        <w:br/>
        <w:t>w korzystaniu z ww. działek gruntu, polegającym na prowadzeniu prac związanych z utrzymaniem linii kolejowej (wycinka drzew i krzewów), przy czym zakres ww. ograniczenia obejmuje cz</w:t>
      </w:r>
      <w:r w:rsidR="0059426F" w:rsidRPr="001C2C41">
        <w:rPr>
          <w:rFonts w:ascii="Arial" w:hAnsi="Arial" w:cs="Arial"/>
          <w:sz w:val="22"/>
          <w:szCs w:val="22"/>
        </w:rPr>
        <w:t>ę</w:t>
      </w:r>
      <w:r w:rsidRPr="001C2C41">
        <w:rPr>
          <w:rFonts w:ascii="Arial" w:hAnsi="Arial" w:cs="Arial"/>
          <w:sz w:val="22"/>
          <w:szCs w:val="22"/>
        </w:rPr>
        <w:t>ść działki nr 12/2 o powierzchni 65 m</w:t>
      </w:r>
      <w:r w:rsidRPr="001C2C41">
        <w:rPr>
          <w:rFonts w:ascii="Arial" w:hAnsi="Arial" w:cs="Arial"/>
          <w:sz w:val="22"/>
          <w:szCs w:val="22"/>
          <w:vertAlign w:val="superscript"/>
        </w:rPr>
        <w:t>2</w:t>
      </w:r>
      <w:r w:rsidRPr="001C2C41">
        <w:rPr>
          <w:rFonts w:ascii="Arial" w:hAnsi="Arial" w:cs="Arial"/>
          <w:sz w:val="22"/>
          <w:szCs w:val="22"/>
        </w:rPr>
        <w:t xml:space="preserve"> oraz część działki nr 42/2 o powierzchni 7 m</w:t>
      </w:r>
      <w:r w:rsidRPr="001C2C41">
        <w:rPr>
          <w:rFonts w:ascii="Arial" w:hAnsi="Arial" w:cs="Arial"/>
          <w:sz w:val="22"/>
          <w:szCs w:val="22"/>
          <w:vertAlign w:val="superscript"/>
        </w:rPr>
        <w:t>2</w:t>
      </w:r>
      <w:r w:rsidRPr="001C2C41">
        <w:rPr>
          <w:rFonts w:ascii="Arial" w:hAnsi="Arial" w:cs="Arial"/>
          <w:sz w:val="22"/>
          <w:szCs w:val="22"/>
        </w:rPr>
        <w:t xml:space="preserve">. </w:t>
      </w:r>
    </w:p>
    <w:p w:rsidR="0037459B" w:rsidRPr="001C2C41" w:rsidRDefault="0037459B" w:rsidP="004C015A">
      <w:pPr>
        <w:pStyle w:val="Akapitzlist"/>
        <w:spacing w:before="120" w:after="120" w:line="276" w:lineRule="auto"/>
        <w:ind w:left="284"/>
        <w:contextualSpacing w:val="0"/>
        <w:jc w:val="both"/>
        <w:rPr>
          <w:rFonts w:ascii="Arial" w:hAnsi="Arial" w:cs="Arial"/>
          <w:sz w:val="22"/>
          <w:szCs w:val="22"/>
          <w:u w:val="single"/>
        </w:rPr>
      </w:pPr>
      <w:r w:rsidRPr="001C2C41">
        <w:rPr>
          <w:rFonts w:ascii="Arial" w:hAnsi="Arial" w:cs="Arial"/>
          <w:sz w:val="22"/>
          <w:szCs w:val="22"/>
          <w:u w:val="single"/>
        </w:rPr>
        <w:t>Uwaga: zlecono aktualizację danych ewidencyjnych ww. działek gruntu. W związku z powyższym dane ujawnione obecnie w ewidencji mogą ulec zmianie.</w:t>
      </w:r>
    </w:p>
    <w:p w:rsidR="0037459B" w:rsidRPr="001C2C41" w:rsidRDefault="00A876E7" w:rsidP="0037459B">
      <w:pPr>
        <w:numPr>
          <w:ilvl w:val="0"/>
          <w:numId w:val="7"/>
        </w:numPr>
        <w:spacing w:before="120" w:after="120" w:line="276" w:lineRule="auto"/>
        <w:ind w:left="284" w:right="74" w:hanging="284"/>
        <w:jc w:val="both"/>
        <w:rPr>
          <w:rFonts w:ascii="Arial" w:hAnsi="Arial" w:cs="Arial"/>
          <w:sz w:val="22"/>
          <w:szCs w:val="22"/>
        </w:rPr>
      </w:pPr>
      <w:bookmarkStart w:id="4" w:name="_Hlk211599927"/>
      <w:r w:rsidRPr="001C2C41">
        <w:rPr>
          <w:rFonts w:ascii="Arial" w:hAnsi="Arial" w:cs="Arial"/>
          <w:sz w:val="22"/>
          <w:szCs w:val="22"/>
        </w:rPr>
        <w:t xml:space="preserve">Nieruchomość oznaczona w ewidencji gruntów i budynków jako działki </w:t>
      </w:r>
      <w:r w:rsidRPr="001C2C41">
        <w:rPr>
          <w:rFonts w:ascii="Arial" w:hAnsi="Arial" w:cs="Arial"/>
          <w:iCs/>
          <w:sz w:val="22"/>
          <w:szCs w:val="22"/>
        </w:rPr>
        <w:t>o numerach ewidencyjnych</w:t>
      </w:r>
      <w:r w:rsidR="0037459B" w:rsidRPr="001C2C41">
        <w:rPr>
          <w:rFonts w:ascii="Arial" w:hAnsi="Arial" w:cs="Arial"/>
          <w:iCs/>
          <w:sz w:val="22"/>
          <w:szCs w:val="22"/>
        </w:rPr>
        <w:t>: 1/12  z obrębu 3058;  nr 6/6 z obrębu 3025 oraz nr 7/2 z obrębu 3059, o łącznej powierzchni 3 126 m²</w:t>
      </w:r>
      <w:r w:rsidRPr="001C2C41">
        <w:rPr>
          <w:rFonts w:ascii="Arial" w:hAnsi="Arial" w:cs="Arial"/>
          <w:iCs/>
          <w:sz w:val="22"/>
          <w:szCs w:val="22"/>
        </w:rPr>
        <w:t>, położona przy</w:t>
      </w:r>
      <w:r w:rsidRPr="001C2C41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1C2C41">
        <w:rPr>
          <w:rFonts w:ascii="Arial" w:hAnsi="Arial" w:cs="Arial"/>
          <w:iCs/>
          <w:sz w:val="22"/>
          <w:szCs w:val="22"/>
        </w:rPr>
        <w:t xml:space="preserve">ul. Nad Odrą 6. </w:t>
      </w:r>
      <w:r w:rsidR="0037459B" w:rsidRPr="001C2C41">
        <w:rPr>
          <w:rFonts w:ascii="Arial" w:hAnsi="Arial" w:cs="Arial"/>
          <w:iCs/>
          <w:sz w:val="22"/>
          <w:szCs w:val="22"/>
        </w:rPr>
        <w:t>Nieruchomość zabudowana jest budynkiem mieszkalnym o powierzchni zabudowy 225 m</w:t>
      </w:r>
      <w:r w:rsidR="0037459B" w:rsidRPr="001C2C41">
        <w:rPr>
          <w:rFonts w:ascii="Arial" w:hAnsi="Arial" w:cs="Arial"/>
          <w:iCs/>
          <w:sz w:val="22"/>
          <w:szCs w:val="22"/>
          <w:vertAlign w:val="superscript"/>
        </w:rPr>
        <w:t xml:space="preserve">2 </w:t>
      </w:r>
      <w:r w:rsidR="0037459B" w:rsidRPr="001C2C41">
        <w:rPr>
          <w:rFonts w:ascii="Arial" w:hAnsi="Arial" w:cs="Arial"/>
          <w:iCs/>
          <w:sz w:val="22"/>
          <w:szCs w:val="22"/>
        </w:rPr>
        <w:t xml:space="preserve">(dwie kondygnacje nadziemne, jedna kondygnacja podziemna). Budynek mieszkalny wpisany jest do gminnej ewidencji zabytków. </w:t>
      </w:r>
      <w:bookmarkEnd w:id="4"/>
    </w:p>
    <w:p w:rsidR="0037459B" w:rsidRPr="001C2C41" w:rsidRDefault="0037459B" w:rsidP="00601F4E">
      <w:pPr>
        <w:numPr>
          <w:ilvl w:val="0"/>
          <w:numId w:val="7"/>
        </w:numPr>
        <w:spacing w:before="120" w:after="120" w:line="276" w:lineRule="auto"/>
        <w:ind w:left="284" w:right="74" w:hanging="284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iCs/>
          <w:sz w:val="22"/>
          <w:szCs w:val="22"/>
        </w:rPr>
        <w:t>Nieruchomość oznaczona w ewidencji gruntów i budynków jako działki o numerach</w:t>
      </w:r>
      <w:r w:rsidR="004E2F5B" w:rsidRPr="001C2C41">
        <w:rPr>
          <w:rFonts w:ascii="Arial" w:hAnsi="Arial" w:cs="Arial"/>
          <w:iCs/>
          <w:sz w:val="22"/>
          <w:szCs w:val="22"/>
        </w:rPr>
        <w:t xml:space="preserve"> ewidencyjnych</w:t>
      </w:r>
      <w:r w:rsidRPr="001C2C41">
        <w:rPr>
          <w:rFonts w:ascii="Arial" w:hAnsi="Arial" w:cs="Arial"/>
          <w:iCs/>
          <w:sz w:val="22"/>
          <w:szCs w:val="22"/>
        </w:rPr>
        <w:t>: 29/15 o powierzchni 983 m², 131/1 o powierzchni 161 m</w:t>
      </w:r>
      <w:r w:rsidRPr="001C2C41">
        <w:rPr>
          <w:rFonts w:ascii="Arial" w:hAnsi="Arial" w:cs="Arial"/>
          <w:iCs/>
          <w:sz w:val="22"/>
          <w:szCs w:val="22"/>
          <w:vertAlign w:val="superscript"/>
        </w:rPr>
        <w:t>2</w:t>
      </w:r>
      <w:r w:rsidRPr="001C2C41">
        <w:rPr>
          <w:rFonts w:ascii="Arial" w:hAnsi="Arial" w:cs="Arial"/>
          <w:iCs/>
          <w:sz w:val="22"/>
          <w:szCs w:val="22"/>
        </w:rPr>
        <w:t xml:space="preserve"> oraz 29/11 o powierzchni 763 m</w:t>
      </w:r>
      <w:r w:rsidRPr="001C2C41">
        <w:rPr>
          <w:rFonts w:ascii="Arial" w:hAnsi="Arial" w:cs="Arial"/>
          <w:iCs/>
          <w:sz w:val="22"/>
          <w:szCs w:val="22"/>
          <w:vertAlign w:val="superscript"/>
        </w:rPr>
        <w:t>2</w:t>
      </w:r>
      <w:r w:rsidRPr="001C2C41">
        <w:rPr>
          <w:rFonts w:ascii="Arial" w:hAnsi="Arial" w:cs="Arial"/>
          <w:iCs/>
          <w:sz w:val="22"/>
          <w:szCs w:val="22"/>
        </w:rPr>
        <w:t xml:space="preserve"> z obrębu 1020, położona przy</w:t>
      </w:r>
      <w:r w:rsidRPr="001C2C41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1C2C41">
        <w:rPr>
          <w:rFonts w:ascii="Arial" w:hAnsi="Arial" w:cs="Arial"/>
          <w:iCs/>
          <w:sz w:val="22"/>
          <w:szCs w:val="22"/>
        </w:rPr>
        <w:t>ul. Wielkopolskiej 14. Przedmiotowa nieruchomość zabudowana jest budynkiem niemieszkalnym o powierzchni zabudowy 458 m</w:t>
      </w:r>
      <w:r w:rsidRPr="001C2C41">
        <w:rPr>
          <w:rFonts w:ascii="Arial" w:hAnsi="Arial" w:cs="Arial"/>
          <w:iCs/>
          <w:sz w:val="22"/>
          <w:szCs w:val="22"/>
          <w:vertAlign w:val="superscript"/>
        </w:rPr>
        <w:t>2</w:t>
      </w:r>
      <w:r w:rsidR="00C33D84" w:rsidRPr="001C2C41">
        <w:rPr>
          <w:rFonts w:ascii="Arial" w:hAnsi="Arial" w:cs="Arial"/>
          <w:iCs/>
          <w:sz w:val="22"/>
          <w:szCs w:val="22"/>
          <w:vertAlign w:val="superscript"/>
        </w:rPr>
        <w:t xml:space="preserve"> </w:t>
      </w:r>
      <w:r w:rsidRPr="001C2C41">
        <w:rPr>
          <w:rFonts w:ascii="Arial" w:hAnsi="Arial" w:cs="Arial"/>
          <w:iCs/>
          <w:sz w:val="22"/>
          <w:szCs w:val="22"/>
        </w:rPr>
        <w:t>, posiadającym 3 kondygnacje nadziemne i 1 kondygnację podziemną</w:t>
      </w:r>
      <w:r w:rsidR="00C33D84" w:rsidRPr="001C2C41">
        <w:rPr>
          <w:rFonts w:ascii="Arial" w:hAnsi="Arial" w:cs="Arial"/>
          <w:iCs/>
          <w:sz w:val="22"/>
          <w:szCs w:val="22"/>
        </w:rPr>
        <w:t xml:space="preserve"> (dawna Publiczna Szkoła Podstawowa Specjalna nr 67 im. Jana Brzechwy)</w:t>
      </w:r>
      <w:r w:rsidRPr="001C2C41">
        <w:rPr>
          <w:rFonts w:ascii="Arial" w:hAnsi="Arial" w:cs="Arial"/>
          <w:iCs/>
          <w:sz w:val="22"/>
          <w:szCs w:val="22"/>
        </w:rPr>
        <w:t xml:space="preserve">. Budynek wraz z otoczeniem wpisane są </w:t>
      </w:r>
      <w:r w:rsidR="00C33D84" w:rsidRPr="001C2C41">
        <w:rPr>
          <w:rFonts w:ascii="Arial" w:hAnsi="Arial" w:cs="Arial"/>
          <w:iCs/>
          <w:sz w:val="22"/>
          <w:szCs w:val="22"/>
        </w:rPr>
        <w:br/>
      </w:r>
      <w:r w:rsidRPr="001C2C41">
        <w:rPr>
          <w:rFonts w:ascii="Arial" w:hAnsi="Arial" w:cs="Arial"/>
          <w:iCs/>
          <w:sz w:val="22"/>
          <w:szCs w:val="22"/>
        </w:rPr>
        <w:t>do Zachodniopomorskiego Rejestru Zabytków pod numerem A120.</w:t>
      </w:r>
    </w:p>
    <w:p w:rsidR="00135F10" w:rsidRPr="001C2C41" w:rsidRDefault="00135F10" w:rsidP="00601F4E">
      <w:pPr>
        <w:numPr>
          <w:ilvl w:val="0"/>
          <w:numId w:val="7"/>
        </w:numPr>
        <w:spacing w:before="120" w:after="120" w:line="276" w:lineRule="auto"/>
        <w:ind w:left="283" w:right="74" w:hanging="283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iCs/>
          <w:sz w:val="22"/>
          <w:szCs w:val="22"/>
        </w:rPr>
        <w:t>Nieruchomość oznaczona w ewidencji gruntów i budynków jako działka o numerze</w:t>
      </w:r>
      <w:r w:rsidR="005571BA" w:rsidRPr="001C2C41">
        <w:rPr>
          <w:rFonts w:ascii="Arial" w:hAnsi="Arial" w:cs="Arial"/>
          <w:iCs/>
          <w:sz w:val="22"/>
          <w:szCs w:val="22"/>
        </w:rPr>
        <w:t xml:space="preserve"> ewidencyjnym</w:t>
      </w:r>
      <w:r w:rsidRPr="001C2C41">
        <w:rPr>
          <w:rFonts w:ascii="Arial" w:hAnsi="Arial" w:cs="Arial"/>
          <w:iCs/>
          <w:sz w:val="22"/>
          <w:szCs w:val="22"/>
        </w:rPr>
        <w:t xml:space="preserve"> 43 </w:t>
      </w:r>
      <w:r w:rsidR="00C33D84" w:rsidRPr="001C2C41">
        <w:rPr>
          <w:rFonts w:ascii="Arial" w:hAnsi="Arial" w:cs="Arial"/>
          <w:iCs/>
          <w:sz w:val="22"/>
          <w:szCs w:val="22"/>
        </w:rPr>
        <w:t xml:space="preserve">z obrębu 3093 </w:t>
      </w:r>
      <w:r w:rsidRPr="001C2C41">
        <w:rPr>
          <w:rFonts w:ascii="Arial" w:hAnsi="Arial" w:cs="Arial"/>
          <w:iCs/>
          <w:sz w:val="22"/>
          <w:szCs w:val="22"/>
        </w:rPr>
        <w:t>o powierzchni 518 m</w:t>
      </w:r>
      <w:r w:rsidRPr="001C2C41">
        <w:rPr>
          <w:rFonts w:ascii="Arial" w:hAnsi="Arial" w:cs="Arial"/>
          <w:iCs/>
          <w:sz w:val="22"/>
          <w:szCs w:val="22"/>
          <w:vertAlign w:val="superscript"/>
        </w:rPr>
        <w:t>2</w:t>
      </w:r>
      <w:r w:rsidRPr="001C2C41">
        <w:rPr>
          <w:rFonts w:ascii="Arial" w:hAnsi="Arial" w:cs="Arial"/>
          <w:iCs/>
          <w:sz w:val="22"/>
          <w:szCs w:val="22"/>
        </w:rPr>
        <w:t>, położona przy</w:t>
      </w:r>
      <w:r w:rsidRPr="001C2C41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1C2C41">
        <w:rPr>
          <w:rFonts w:ascii="Arial" w:hAnsi="Arial" w:cs="Arial"/>
          <w:iCs/>
          <w:sz w:val="22"/>
          <w:szCs w:val="22"/>
        </w:rPr>
        <w:t>ul. Krańcowej 9. Przedmiotowa nieruchomość zabudowana jest: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:rsidR="00135F10" w:rsidRPr="001C2C41" w:rsidRDefault="00135F10" w:rsidP="00601F4E">
      <w:pPr>
        <w:numPr>
          <w:ilvl w:val="0"/>
          <w:numId w:val="22"/>
        </w:numPr>
        <w:spacing w:before="60" w:after="60" w:line="276" w:lineRule="auto"/>
        <w:ind w:left="568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C2C41">
        <w:rPr>
          <w:rFonts w:ascii="Arial" w:eastAsiaTheme="minorHAnsi" w:hAnsi="Arial" w:cs="Arial"/>
          <w:sz w:val="22"/>
          <w:szCs w:val="22"/>
          <w:lang w:eastAsia="en-US"/>
        </w:rPr>
        <w:t>budynkiem mieszkalnym o powierzchni zabudowy 58 m</w:t>
      </w:r>
      <w:r w:rsidRPr="001C2C41">
        <w:rPr>
          <w:rFonts w:ascii="Arial" w:eastAsiaTheme="minorHAnsi" w:hAnsi="Arial" w:cs="Arial"/>
          <w:sz w:val="22"/>
          <w:szCs w:val="22"/>
          <w:vertAlign w:val="superscript"/>
          <w:lang w:eastAsia="en-US"/>
        </w:rPr>
        <w:t>2</w:t>
      </w:r>
      <w:r w:rsidR="005571BA" w:rsidRPr="001C2C41">
        <w:rPr>
          <w:rFonts w:ascii="Arial" w:eastAsiaTheme="minorHAnsi" w:hAnsi="Arial" w:cs="Arial"/>
          <w:sz w:val="22"/>
          <w:szCs w:val="22"/>
          <w:vertAlign w:val="superscript"/>
          <w:lang w:eastAsia="en-US"/>
        </w:rPr>
        <w:t xml:space="preserve"> 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 xml:space="preserve">(kondygnacje budynku: 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br/>
        <w:t>2 nadziemne,1 podziemna – częściowe podpiwniczenie);</w:t>
      </w:r>
    </w:p>
    <w:p w:rsidR="00135F10" w:rsidRPr="001C2C41" w:rsidRDefault="00135F10" w:rsidP="00601F4E">
      <w:pPr>
        <w:numPr>
          <w:ilvl w:val="0"/>
          <w:numId w:val="22"/>
        </w:numPr>
        <w:spacing w:before="60" w:after="60" w:line="276" w:lineRule="auto"/>
        <w:ind w:left="567" w:hanging="283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C2C41">
        <w:rPr>
          <w:rFonts w:ascii="Arial" w:eastAsiaTheme="minorHAnsi" w:hAnsi="Arial" w:cs="Arial"/>
          <w:sz w:val="22"/>
          <w:szCs w:val="22"/>
          <w:lang w:eastAsia="en-US"/>
        </w:rPr>
        <w:t>budynkiem niemieszkalnym o powierzchni zabudowy 22 m</w:t>
      </w:r>
      <w:r w:rsidRPr="001C2C41">
        <w:rPr>
          <w:rFonts w:ascii="Arial" w:eastAsiaTheme="minorHAnsi" w:hAnsi="Arial" w:cs="Arial"/>
          <w:sz w:val="22"/>
          <w:szCs w:val="22"/>
          <w:vertAlign w:val="superscript"/>
          <w:lang w:eastAsia="en-US"/>
        </w:rPr>
        <w:t>2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 xml:space="preserve"> (kondygnacje budynku: 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br/>
        <w:t>1 nadziemna).</w:t>
      </w:r>
    </w:p>
    <w:p w:rsidR="00135F10" w:rsidRPr="001C2C41" w:rsidRDefault="00135F10" w:rsidP="00135F10">
      <w:pPr>
        <w:spacing w:before="120" w:after="120" w:line="276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C2C41">
        <w:rPr>
          <w:rFonts w:ascii="Arial" w:eastAsiaTheme="minorHAnsi" w:hAnsi="Arial" w:cs="Arial"/>
          <w:sz w:val="22"/>
          <w:szCs w:val="22"/>
          <w:lang w:eastAsia="en-US"/>
        </w:rPr>
        <w:lastRenderedPageBreak/>
        <w:t>Oba budynki ujęte są w gminnej ewidencji zabytków. Budynek mieszkalny nie spełnia wymogów użytkowych budynku i jest wyłączony z eksploatacji.</w:t>
      </w:r>
    </w:p>
    <w:p w:rsidR="00135F10" w:rsidRPr="001C2C41" w:rsidRDefault="00135F10" w:rsidP="00135F10">
      <w:pPr>
        <w:pStyle w:val="Akapitzlist"/>
        <w:numPr>
          <w:ilvl w:val="0"/>
          <w:numId w:val="7"/>
        </w:numPr>
        <w:spacing w:before="120" w:after="120" w:line="276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Nieruchomość oznaczona w ewidencji gruntów i budynków jako działk</w:t>
      </w:r>
      <w:r w:rsidR="006C1D32"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i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 o numer</w:t>
      </w:r>
      <w:r w:rsidR="006C1D32"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ach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 ewidencyjny</w:t>
      </w:r>
      <w:r w:rsidR="006C1D32"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ch: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 282 o powierzchni 607 m</w:t>
      </w:r>
      <w:r w:rsidRPr="001C2C41">
        <w:rPr>
          <w:rFonts w:ascii="Arial" w:eastAsiaTheme="minorHAnsi" w:hAnsi="Arial" w:cs="Arial"/>
          <w:iCs/>
          <w:sz w:val="22"/>
          <w:szCs w:val="22"/>
          <w:vertAlign w:val="superscript"/>
          <w:lang w:eastAsia="en-US"/>
        </w:rPr>
        <w:t>2</w:t>
      </w:r>
      <w:r w:rsidR="006C1D32"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 oraz 207/8 o powierzchni 2</w:t>
      </w:r>
      <w:r w:rsidR="0074587A"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 </w:t>
      </w:r>
      <w:r w:rsidR="006C1D32"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724 m</w:t>
      </w:r>
      <w:r w:rsidR="006C1D32" w:rsidRPr="001C2C41">
        <w:rPr>
          <w:rFonts w:ascii="Arial" w:eastAsiaTheme="minorHAnsi" w:hAnsi="Arial" w:cs="Arial"/>
          <w:iCs/>
          <w:sz w:val="22"/>
          <w:szCs w:val="22"/>
          <w:vertAlign w:val="superscript"/>
          <w:lang w:eastAsia="en-US"/>
        </w:rPr>
        <w:t xml:space="preserve">2 </w:t>
      </w:r>
      <w:r w:rsidR="006C1D32"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z obrębu numer 4203, 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położona przy</w:t>
      </w:r>
      <w:r w:rsidRPr="001C2C41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 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ul. Dobropole 15. W granicach działki numer 282 usytuowany jest parterowy, jednokondygnacyjny, podpiwniczony budynek mieszkalny o adresie Dobropole 15, o powierzchni zabudowy 146 m</w:t>
      </w:r>
      <w:r w:rsidRPr="001C2C41">
        <w:rPr>
          <w:rFonts w:ascii="Arial" w:eastAsiaTheme="minorHAnsi" w:hAnsi="Arial" w:cs="Arial"/>
          <w:iCs/>
          <w:sz w:val="22"/>
          <w:szCs w:val="22"/>
          <w:vertAlign w:val="superscript"/>
          <w:lang w:eastAsia="en-US"/>
        </w:rPr>
        <w:t>2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, w którym znajdują się dwa lokale mieszkalne, lokal nr 1 o powierzchni użytkowej 59,58 m</w:t>
      </w:r>
      <w:r w:rsidRPr="001C2C41">
        <w:rPr>
          <w:rFonts w:ascii="Arial" w:eastAsiaTheme="minorHAnsi" w:hAnsi="Arial" w:cs="Arial"/>
          <w:iCs/>
          <w:sz w:val="22"/>
          <w:szCs w:val="22"/>
          <w:vertAlign w:val="superscript"/>
          <w:lang w:eastAsia="en-US"/>
        </w:rPr>
        <w:t>2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, lokal nr 2 o powierzchni użytkowej 71,01 m</w:t>
      </w:r>
      <w:r w:rsidRPr="001C2C41">
        <w:rPr>
          <w:rFonts w:ascii="Arial" w:eastAsiaTheme="minorHAnsi" w:hAnsi="Arial" w:cs="Arial"/>
          <w:iCs/>
          <w:sz w:val="22"/>
          <w:szCs w:val="22"/>
          <w:vertAlign w:val="superscript"/>
          <w:lang w:eastAsia="en-US"/>
        </w:rPr>
        <w:t>2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. Kubatura budynku 875,70 m</w:t>
      </w:r>
      <w:r w:rsidRPr="001C2C41">
        <w:rPr>
          <w:rFonts w:ascii="Arial" w:eastAsiaTheme="minorHAnsi" w:hAnsi="Arial" w:cs="Arial"/>
          <w:iCs/>
          <w:sz w:val="22"/>
          <w:szCs w:val="22"/>
          <w:vertAlign w:val="superscript"/>
          <w:lang w:eastAsia="en-US"/>
        </w:rPr>
        <w:t>3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. Stan techniczny budynku dopuszczający. Ponadto na działce numer 282 znajduje się niewielka część jednokondygnacyjnego budynku gospodarczego o powierzchni zabudowy 18 m</w:t>
      </w:r>
      <w:r w:rsidRPr="001C2C41">
        <w:rPr>
          <w:rFonts w:ascii="Arial" w:eastAsiaTheme="minorHAnsi" w:hAnsi="Arial" w:cs="Arial"/>
          <w:iCs/>
          <w:sz w:val="22"/>
          <w:szCs w:val="22"/>
          <w:vertAlign w:val="superscript"/>
          <w:lang w:eastAsia="en-US"/>
        </w:rPr>
        <w:t>2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, w złym stanie technicznym, którego większa część usytuowana jest na działce numer 207/8. Wszystkie media zostały odcięte. Teren częściowo ogrodzony ogrodzeniem z siatki metalowej na słupkach metalowych.  </w:t>
      </w:r>
    </w:p>
    <w:p w:rsidR="00135F10" w:rsidRPr="001C2C41" w:rsidRDefault="00135F10" w:rsidP="00135F10">
      <w:pPr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Dla przedmiotowej nieruchomości brak jest uchwalonego miejscowego planu zagospodarowania przestrzennego. W Studium uwarunkowań i kierunków zagospodarowania przestrzennego Miasta Szczecin działka numer 282 i działka numer 207/8 z obrębu numer 4203 znajdują się </w:t>
      </w:r>
      <w:r w:rsidRPr="001C2C41">
        <w:rPr>
          <w:rFonts w:ascii="Arial" w:hAnsi="Arial" w:cs="Arial"/>
          <w:sz w:val="22"/>
          <w:szCs w:val="22"/>
        </w:rPr>
        <w:br/>
        <w:t>w jednostce planistycznej o symbolu D.J.12 o funkcji dominującej: produkcja rolnicza, rolnicza przestrzeń produkcyjna i funkcji uzupełniającej: zabudowa mieszkaniowa jednorodzinna, istniejąca zabudowa zagrodowa, usługi, w tym usługi turystyki, sportu i rekreacji z dużą ilością zieleni w sąsiedztwie SPK „Puszcza Bukowa”, lasy. W projekcie planu ogólnego gminy, który zastąpi Studium uwarunkowań i kierunków zagospodarowania  przestrzennego Miasta Szczecin, działki numer 282 i numer 207/8 z obrębu numer 4203 znajduj</w:t>
      </w:r>
      <w:r w:rsidR="0074587A" w:rsidRPr="001C2C41">
        <w:rPr>
          <w:rFonts w:ascii="Arial" w:hAnsi="Arial" w:cs="Arial"/>
          <w:sz w:val="22"/>
          <w:szCs w:val="22"/>
        </w:rPr>
        <w:t>ą</w:t>
      </w:r>
      <w:r w:rsidRPr="001C2C41">
        <w:rPr>
          <w:rFonts w:ascii="Arial" w:hAnsi="Arial" w:cs="Arial"/>
          <w:sz w:val="22"/>
          <w:szCs w:val="22"/>
        </w:rPr>
        <w:t xml:space="preserve"> się w strefie wielofunkcyjnej z zabudową mieszkaniową wielorodzinną (jednorodzinną). </w:t>
      </w:r>
    </w:p>
    <w:p w:rsidR="00135F10" w:rsidRPr="001C2C41" w:rsidRDefault="00135F10" w:rsidP="00135F10">
      <w:pPr>
        <w:pStyle w:val="Akapitzlist"/>
        <w:spacing w:before="120" w:after="120" w:line="276" w:lineRule="auto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Nieruchomość posiada bezpośredni dostęp do drogi publicznej ulicy Dobropole zaliczonej </w:t>
      </w:r>
      <w:r w:rsidRPr="001C2C41">
        <w:rPr>
          <w:rFonts w:ascii="Arial" w:hAnsi="Arial" w:cs="Arial"/>
          <w:sz w:val="22"/>
          <w:szCs w:val="22"/>
        </w:rPr>
        <w:br/>
        <w:t>do kategorii dróg gminnych.</w:t>
      </w:r>
    </w:p>
    <w:p w:rsidR="00135F10" w:rsidRPr="001C2C41" w:rsidRDefault="00135F10" w:rsidP="00135F10">
      <w:pPr>
        <w:pStyle w:val="Akapitzlist"/>
        <w:spacing w:before="120" w:after="120" w:line="276" w:lineRule="auto"/>
        <w:ind w:left="284"/>
        <w:contextualSpacing w:val="0"/>
        <w:jc w:val="both"/>
        <w:rPr>
          <w:rFonts w:ascii="Arial" w:hAnsi="Arial" w:cs="Arial"/>
          <w:sz w:val="22"/>
          <w:szCs w:val="22"/>
          <w:u w:val="single"/>
        </w:rPr>
      </w:pPr>
      <w:r w:rsidRPr="001C2C41">
        <w:rPr>
          <w:rFonts w:ascii="Arial" w:hAnsi="Arial" w:cs="Arial"/>
          <w:b/>
          <w:sz w:val="22"/>
          <w:szCs w:val="22"/>
          <w:u w:val="single"/>
        </w:rPr>
        <w:t>Uwaga:</w:t>
      </w:r>
      <w:r w:rsidRPr="001C2C41">
        <w:rPr>
          <w:rFonts w:ascii="Arial" w:hAnsi="Arial" w:cs="Arial"/>
          <w:sz w:val="22"/>
          <w:szCs w:val="22"/>
          <w:u w:val="single"/>
        </w:rPr>
        <w:t xml:space="preserve"> administrator przedmiotowej nieruchomości: Szczecińskie Towarzystwo Budownictwa Społecznego Sp. z o.o. jest w trakcie wykonywania dokumentacji na rozbiórkę pomieszczeń gospodarczych znajdujących się na działkach numer 282 i numer 207/8 w obrębie numer 4203, które planuje rozebrać do końca 2025 roku. W związku z powyższym dane ujawnione obecnie </w:t>
      </w:r>
      <w:r w:rsidR="00A54D5E" w:rsidRPr="001C2C41">
        <w:rPr>
          <w:rFonts w:ascii="Arial" w:hAnsi="Arial" w:cs="Arial"/>
          <w:sz w:val="22"/>
          <w:szCs w:val="22"/>
          <w:u w:val="single"/>
        </w:rPr>
        <w:br/>
      </w:r>
      <w:r w:rsidRPr="001C2C41">
        <w:rPr>
          <w:rFonts w:ascii="Arial" w:hAnsi="Arial" w:cs="Arial"/>
          <w:sz w:val="22"/>
          <w:szCs w:val="22"/>
          <w:u w:val="single"/>
        </w:rPr>
        <w:t>w ewidencji mogą ulec zmianie.</w:t>
      </w:r>
    </w:p>
    <w:p w:rsidR="00135F10" w:rsidRPr="001C2C41" w:rsidRDefault="00135F10" w:rsidP="00135F10">
      <w:pPr>
        <w:pStyle w:val="Akapitzlist"/>
        <w:numPr>
          <w:ilvl w:val="0"/>
          <w:numId w:val="7"/>
        </w:numPr>
        <w:spacing w:before="120" w:after="120" w:line="276" w:lineRule="auto"/>
        <w:ind w:left="284" w:hanging="426"/>
        <w:jc w:val="both"/>
        <w:rPr>
          <w:rFonts w:ascii="Arial" w:hAnsi="Arial" w:cs="Arial"/>
          <w:iCs/>
          <w:sz w:val="22"/>
          <w:szCs w:val="22"/>
        </w:rPr>
      </w:pPr>
      <w:r w:rsidRPr="001C2C41">
        <w:rPr>
          <w:rFonts w:ascii="Arial" w:hAnsi="Arial" w:cs="Arial"/>
          <w:iCs/>
          <w:sz w:val="22"/>
          <w:szCs w:val="22"/>
        </w:rPr>
        <w:t xml:space="preserve">Nieruchomość oznaczona w ewidencji gruntów i budynków jako działka </w:t>
      </w:r>
      <w:r w:rsidR="006C1D32" w:rsidRPr="001C2C41">
        <w:rPr>
          <w:rFonts w:ascii="Arial" w:hAnsi="Arial" w:cs="Arial"/>
          <w:iCs/>
          <w:sz w:val="22"/>
          <w:szCs w:val="22"/>
        </w:rPr>
        <w:t xml:space="preserve">o numerze </w:t>
      </w:r>
      <w:r w:rsidR="00967BF8" w:rsidRPr="001C2C41">
        <w:rPr>
          <w:rFonts w:ascii="Arial" w:hAnsi="Arial" w:cs="Arial"/>
          <w:iCs/>
          <w:sz w:val="22"/>
          <w:szCs w:val="22"/>
        </w:rPr>
        <w:t>ewidencyjnym</w:t>
      </w:r>
      <w:r w:rsidRPr="001C2C41">
        <w:rPr>
          <w:rFonts w:ascii="Arial" w:hAnsi="Arial" w:cs="Arial"/>
          <w:iCs/>
          <w:sz w:val="22"/>
          <w:szCs w:val="22"/>
        </w:rPr>
        <w:br/>
        <w:t>10/12 o powierzchni 1</w:t>
      </w:r>
      <w:r w:rsidR="0074587A" w:rsidRPr="001C2C41">
        <w:rPr>
          <w:rFonts w:ascii="Arial" w:hAnsi="Arial" w:cs="Arial"/>
          <w:iCs/>
          <w:sz w:val="22"/>
          <w:szCs w:val="22"/>
        </w:rPr>
        <w:t xml:space="preserve"> </w:t>
      </w:r>
      <w:r w:rsidRPr="001C2C41">
        <w:rPr>
          <w:rFonts w:ascii="Arial" w:hAnsi="Arial" w:cs="Arial"/>
          <w:iCs/>
          <w:sz w:val="22"/>
          <w:szCs w:val="22"/>
        </w:rPr>
        <w:t>005 m², z obrębu 4146, położona przy</w:t>
      </w:r>
      <w:r w:rsidRPr="001C2C41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1C2C41">
        <w:rPr>
          <w:rFonts w:ascii="Arial" w:hAnsi="Arial" w:cs="Arial"/>
          <w:iCs/>
          <w:sz w:val="22"/>
          <w:szCs w:val="22"/>
        </w:rPr>
        <w:t>ul. Tczewskiej 30. Przedmiotowa nieruchomość zabudowana jest budynkiem mieszkalnym dwukondygnacyjnym o pow</w:t>
      </w:r>
      <w:r w:rsidR="00967BF8" w:rsidRPr="001C2C41">
        <w:rPr>
          <w:rFonts w:ascii="Arial" w:hAnsi="Arial" w:cs="Arial"/>
          <w:iCs/>
          <w:sz w:val="22"/>
          <w:szCs w:val="22"/>
        </w:rPr>
        <w:t>ierzchni</w:t>
      </w:r>
      <w:r w:rsidRPr="001C2C41">
        <w:rPr>
          <w:rFonts w:ascii="Arial" w:hAnsi="Arial" w:cs="Arial"/>
          <w:iCs/>
          <w:sz w:val="22"/>
          <w:szCs w:val="22"/>
        </w:rPr>
        <w:t xml:space="preserve"> zabudowy 377 m</w:t>
      </w:r>
      <w:r w:rsidRPr="001C2C41">
        <w:rPr>
          <w:rFonts w:ascii="Arial" w:hAnsi="Arial" w:cs="Arial"/>
          <w:iCs/>
          <w:sz w:val="22"/>
          <w:szCs w:val="22"/>
          <w:vertAlign w:val="superscript"/>
        </w:rPr>
        <w:t xml:space="preserve">2 </w:t>
      </w:r>
      <w:r w:rsidRPr="001C2C41">
        <w:rPr>
          <w:rFonts w:ascii="Arial" w:hAnsi="Arial" w:cs="Arial"/>
          <w:iCs/>
          <w:sz w:val="22"/>
          <w:szCs w:val="22"/>
        </w:rPr>
        <w:t>oraz budynkiem produkcyjnym, usługowym i gospodarczym dla rolnictwa</w:t>
      </w:r>
      <w:r w:rsidR="00A90728" w:rsidRPr="001C2C41">
        <w:rPr>
          <w:rFonts w:ascii="Arial" w:hAnsi="Arial" w:cs="Arial"/>
          <w:iCs/>
          <w:sz w:val="22"/>
          <w:szCs w:val="22"/>
        </w:rPr>
        <w:t>,</w:t>
      </w:r>
      <w:r w:rsidRPr="001C2C41">
        <w:rPr>
          <w:rFonts w:ascii="Arial" w:hAnsi="Arial" w:cs="Arial"/>
          <w:iCs/>
          <w:sz w:val="22"/>
          <w:szCs w:val="22"/>
        </w:rPr>
        <w:t xml:space="preserve"> jednokondygnacyjnym o pow</w:t>
      </w:r>
      <w:r w:rsidR="00967BF8" w:rsidRPr="001C2C41">
        <w:rPr>
          <w:rFonts w:ascii="Arial" w:hAnsi="Arial" w:cs="Arial"/>
          <w:iCs/>
          <w:sz w:val="22"/>
          <w:szCs w:val="22"/>
        </w:rPr>
        <w:t>ierzchni</w:t>
      </w:r>
      <w:r w:rsidRPr="001C2C41">
        <w:rPr>
          <w:rFonts w:ascii="Arial" w:hAnsi="Arial" w:cs="Arial"/>
          <w:iCs/>
          <w:sz w:val="22"/>
          <w:szCs w:val="22"/>
        </w:rPr>
        <w:t xml:space="preserve"> zabudowy 115 m².</w:t>
      </w:r>
    </w:p>
    <w:p w:rsidR="00135F10" w:rsidRPr="001C2C41" w:rsidRDefault="00135F10" w:rsidP="00135F10">
      <w:pPr>
        <w:pStyle w:val="Akapitzlist"/>
        <w:numPr>
          <w:ilvl w:val="0"/>
          <w:numId w:val="7"/>
        </w:numPr>
        <w:spacing w:before="240" w:after="120" w:line="276" w:lineRule="auto"/>
        <w:ind w:left="283" w:hanging="425"/>
        <w:contextualSpacing w:val="0"/>
        <w:jc w:val="both"/>
        <w:rPr>
          <w:rFonts w:ascii="Arial" w:hAnsi="Arial" w:cs="Arial"/>
          <w:iCs/>
          <w:sz w:val="22"/>
          <w:szCs w:val="22"/>
        </w:rPr>
      </w:pPr>
      <w:r w:rsidRPr="001C2C41">
        <w:rPr>
          <w:rFonts w:ascii="Arial" w:hAnsi="Arial" w:cs="Arial"/>
          <w:iCs/>
          <w:sz w:val="22"/>
          <w:szCs w:val="22"/>
        </w:rPr>
        <w:t xml:space="preserve">Nieruchomość oznaczona w ewidencji gruntów i budynków jako działka </w:t>
      </w:r>
      <w:r w:rsidR="00967BF8" w:rsidRPr="001C2C41">
        <w:rPr>
          <w:rFonts w:ascii="Arial" w:hAnsi="Arial" w:cs="Arial"/>
          <w:iCs/>
          <w:sz w:val="22"/>
          <w:szCs w:val="22"/>
        </w:rPr>
        <w:t xml:space="preserve">o numerze </w:t>
      </w:r>
      <w:r w:rsidRPr="001C2C41">
        <w:rPr>
          <w:rFonts w:ascii="Arial" w:hAnsi="Arial" w:cs="Arial"/>
          <w:iCs/>
          <w:sz w:val="22"/>
          <w:szCs w:val="22"/>
        </w:rPr>
        <w:t>ewidencyjn</w:t>
      </w:r>
      <w:r w:rsidR="00967BF8" w:rsidRPr="001C2C41">
        <w:rPr>
          <w:rFonts w:ascii="Arial" w:hAnsi="Arial" w:cs="Arial"/>
          <w:iCs/>
          <w:sz w:val="22"/>
          <w:szCs w:val="22"/>
        </w:rPr>
        <w:t>ym</w:t>
      </w:r>
      <w:r w:rsidRPr="001C2C41">
        <w:rPr>
          <w:rFonts w:ascii="Arial" w:hAnsi="Arial" w:cs="Arial"/>
          <w:iCs/>
          <w:sz w:val="22"/>
          <w:szCs w:val="22"/>
        </w:rPr>
        <w:t xml:space="preserve">  53 o powierzchni 595 m², z obrębu 3093, położona przy</w:t>
      </w:r>
      <w:r w:rsidRPr="001C2C41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1C2C41">
        <w:rPr>
          <w:rFonts w:ascii="Arial" w:hAnsi="Arial" w:cs="Arial"/>
          <w:iCs/>
          <w:sz w:val="22"/>
          <w:szCs w:val="22"/>
        </w:rPr>
        <w:t xml:space="preserve">ul. </w:t>
      </w:r>
      <w:proofErr w:type="spellStart"/>
      <w:r w:rsidRPr="001C2C41">
        <w:rPr>
          <w:rFonts w:ascii="Arial" w:hAnsi="Arial" w:cs="Arial"/>
          <w:iCs/>
          <w:sz w:val="22"/>
          <w:szCs w:val="22"/>
        </w:rPr>
        <w:t>Axentowicza</w:t>
      </w:r>
      <w:proofErr w:type="spellEnd"/>
      <w:r w:rsidRPr="001C2C41">
        <w:rPr>
          <w:rFonts w:ascii="Arial" w:hAnsi="Arial" w:cs="Arial"/>
          <w:iCs/>
          <w:sz w:val="22"/>
          <w:szCs w:val="22"/>
        </w:rPr>
        <w:t xml:space="preserve"> 6. Przedmiotowa nieruchomość zabudowana jest budynkiem mieszkalnym dwukondygnacyjnym w zabudowie bliźniaczej,</w:t>
      </w:r>
      <w:r w:rsidR="00967BF8" w:rsidRPr="001C2C41">
        <w:rPr>
          <w:rFonts w:ascii="Arial" w:hAnsi="Arial" w:cs="Arial"/>
          <w:iCs/>
          <w:sz w:val="22"/>
          <w:szCs w:val="22"/>
        </w:rPr>
        <w:t xml:space="preserve"> </w:t>
      </w:r>
      <w:r w:rsidRPr="001C2C41">
        <w:rPr>
          <w:rFonts w:ascii="Arial" w:hAnsi="Arial" w:cs="Arial"/>
          <w:iCs/>
          <w:sz w:val="22"/>
          <w:szCs w:val="22"/>
        </w:rPr>
        <w:t>o pow</w:t>
      </w:r>
      <w:r w:rsidR="00967BF8" w:rsidRPr="001C2C41">
        <w:rPr>
          <w:rFonts w:ascii="Arial" w:hAnsi="Arial" w:cs="Arial"/>
          <w:iCs/>
          <w:sz w:val="22"/>
          <w:szCs w:val="22"/>
        </w:rPr>
        <w:t xml:space="preserve">ierzchni </w:t>
      </w:r>
      <w:r w:rsidRPr="001C2C41">
        <w:rPr>
          <w:rFonts w:ascii="Arial" w:hAnsi="Arial" w:cs="Arial"/>
          <w:iCs/>
          <w:sz w:val="22"/>
          <w:szCs w:val="22"/>
        </w:rPr>
        <w:t>zabudowy 63 m</w:t>
      </w:r>
      <w:r w:rsidRPr="001C2C41">
        <w:rPr>
          <w:rFonts w:ascii="Arial" w:hAnsi="Arial" w:cs="Arial"/>
          <w:iCs/>
          <w:sz w:val="22"/>
          <w:szCs w:val="22"/>
          <w:vertAlign w:val="superscript"/>
        </w:rPr>
        <w:t xml:space="preserve">2 </w:t>
      </w:r>
      <w:r w:rsidRPr="001C2C41">
        <w:rPr>
          <w:rFonts w:ascii="Arial" w:hAnsi="Arial" w:cs="Arial"/>
          <w:iCs/>
          <w:sz w:val="22"/>
          <w:szCs w:val="22"/>
        </w:rPr>
        <w:t>oraz budynkiem niemieszkalnym</w:t>
      </w:r>
      <w:r w:rsidR="00967BF8" w:rsidRPr="001C2C41">
        <w:rPr>
          <w:rFonts w:ascii="Arial" w:hAnsi="Arial" w:cs="Arial"/>
          <w:iCs/>
          <w:sz w:val="22"/>
          <w:szCs w:val="22"/>
        </w:rPr>
        <w:t xml:space="preserve"> </w:t>
      </w:r>
      <w:r w:rsidRPr="001C2C41">
        <w:rPr>
          <w:rFonts w:ascii="Arial" w:hAnsi="Arial" w:cs="Arial"/>
          <w:iCs/>
          <w:sz w:val="22"/>
          <w:szCs w:val="22"/>
        </w:rPr>
        <w:t>jednokondygnacyjnym o pow</w:t>
      </w:r>
      <w:r w:rsidR="00967BF8" w:rsidRPr="001C2C41">
        <w:rPr>
          <w:rFonts w:ascii="Arial" w:hAnsi="Arial" w:cs="Arial"/>
          <w:iCs/>
          <w:sz w:val="22"/>
          <w:szCs w:val="22"/>
        </w:rPr>
        <w:t>ierzchni</w:t>
      </w:r>
      <w:r w:rsidRPr="001C2C41">
        <w:rPr>
          <w:rFonts w:ascii="Arial" w:hAnsi="Arial" w:cs="Arial"/>
          <w:iCs/>
          <w:sz w:val="22"/>
          <w:szCs w:val="22"/>
        </w:rPr>
        <w:t xml:space="preserve"> zabudowy 23 m².</w:t>
      </w:r>
    </w:p>
    <w:p w:rsidR="00135F10" w:rsidRPr="001C2C41" w:rsidRDefault="00135F10" w:rsidP="00135F10">
      <w:pPr>
        <w:pStyle w:val="Akapitzlist"/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u w:val="single"/>
        </w:rPr>
      </w:pPr>
      <w:r w:rsidRPr="001C2C41">
        <w:rPr>
          <w:rFonts w:ascii="Arial" w:hAnsi="Arial" w:cs="Arial"/>
          <w:b/>
          <w:sz w:val="22"/>
          <w:szCs w:val="22"/>
          <w:u w:val="single"/>
        </w:rPr>
        <w:t>Uwaga:</w:t>
      </w:r>
      <w:r w:rsidRPr="001C2C41">
        <w:rPr>
          <w:rFonts w:ascii="Arial" w:hAnsi="Arial" w:cs="Arial"/>
          <w:sz w:val="22"/>
          <w:szCs w:val="22"/>
          <w:u w:val="single"/>
        </w:rPr>
        <w:t xml:space="preserve"> zlecono podział ww. działki gruntu. W związku z powyższym, dane ujawnione obecnie </w:t>
      </w:r>
      <w:r w:rsidR="00967BF8" w:rsidRPr="001C2C41">
        <w:rPr>
          <w:rFonts w:ascii="Arial" w:hAnsi="Arial" w:cs="Arial"/>
          <w:sz w:val="22"/>
          <w:szCs w:val="22"/>
          <w:u w:val="single"/>
        </w:rPr>
        <w:br/>
      </w:r>
      <w:r w:rsidRPr="001C2C41">
        <w:rPr>
          <w:rFonts w:ascii="Arial" w:hAnsi="Arial" w:cs="Arial"/>
          <w:sz w:val="22"/>
          <w:szCs w:val="22"/>
          <w:u w:val="single"/>
        </w:rPr>
        <w:t>w ewidencji gruntów i budynków mogą ulec zmianie.</w:t>
      </w:r>
    </w:p>
    <w:p w:rsidR="00135F10" w:rsidRPr="001C2C41" w:rsidRDefault="00135F10" w:rsidP="00135F10">
      <w:pPr>
        <w:pStyle w:val="Akapitzlist"/>
        <w:numPr>
          <w:ilvl w:val="0"/>
          <w:numId w:val="7"/>
        </w:numPr>
        <w:spacing w:before="240" w:after="120" w:line="276" w:lineRule="auto"/>
        <w:ind w:left="283" w:hanging="425"/>
        <w:contextualSpacing w:val="0"/>
        <w:jc w:val="both"/>
        <w:rPr>
          <w:rFonts w:ascii="Arial" w:hAnsi="Arial" w:cs="Arial"/>
          <w:iCs/>
          <w:sz w:val="22"/>
          <w:szCs w:val="22"/>
          <w:u w:val="single"/>
        </w:rPr>
      </w:pPr>
      <w:r w:rsidRPr="001C2C41">
        <w:rPr>
          <w:rFonts w:ascii="Arial" w:hAnsi="Arial" w:cs="Arial"/>
          <w:iCs/>
          <w:sz w:val="22"/>
          <w:szCs w:val="22"/>
        </w:rPr>
        <w:t xml:space="preserve">Nieruchomość </w:t>
      </w:r>
      <w:r w:rsidR="00877700" w:rsidRPr="001C2C41">
        <w:rPr>
          <w:rFonts w:ascii="Arial" w:hAnsi="Arial" w:cs="Arial"/>
          <w:iCs/>
          <w:sz w:val="22"/>
          <w:szCs w:val="22"/>
        </w:rPr>
        <w:t>oznaczona w ewidencji gruntów i budynków jako działka o numerze ewidencyjnym</w:t>
      </w:r>
      <w:r w:rsidRPr="001C2C41">
        <w:rPr>
          <w:rFonts w:ascii="Arial" w:hAnsi="Arial" w:cs="Arial"/>
          <w:iCs/>
          <w:sz w:val="22"/>
          <w:szCs w:val="22"/>
        </w:rPr>
        <w:t xml:space="preserve"> 22/29 o powierzchni 164 m², z obrębu 1040, położona przy</w:t>
      </w:r>
      <w:r w:rsidRPr="001C2C41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1C2C41">
        <w:rPr>
          <w:rFonts w:ascii="Arial" w:hAnsi="Arial" w:cs="Arial"/>
          <w:iCs/>
          <w:sz w:val="22"/>
          <w:szCs w:val="22"/>
        </w:rPr>
        <w:t xml:space="preserve">ul. Staromiejskiej 8 </w:t>
      </w:r>
      <w:r w:rsidR="00D929C2" w:rsidRPr="001C2C41">
        <w:rPr>
          <w:rFonts w:ascii="Arial" w:hAnsi="Arial" w:cs="Arial"/>
          <w:iCs/>
          <w:sz w:val="22"/>
          <w:szCs w:val="22"/>
        </w:rPr>
        <w:t>-</w:t>
      </w:r>
      <w:r w:rsidRPr="001C2C41">
        <w:rPr>
          <w:rFonts w:ascii="Arial" w:hAnsi="Arial" w:cs="Arial"/>
          <w:iCs/>
          <w:sz w:val="22"/>
          <w:szCs w:val="22"/>
        </w:rPr>
        <w:t xml:space="preserve"> udział Gminy Miasto Szczecin wynoszący 911/1000. Przedmiotowa nieruchomość zabudowana </w:t>
      </w:r>
      <w:r w:rsidRPr="001C2C41">
        <w:rPr>
          <w:rFonts w:ascii="Arial" w:hAnsi="Arial" w:cs="Arial"/>
          <w:iCs/>
          <w:sz w:val="22"/>
          <w:szCs w:val="22"/>
        </w:rPr>
        <w:lastRenderedPageBreak/>
        <w:t>jest budynkiem mieszkalnym pięciokondygnacyjnym, o pow</w:t>
      </w:r>
      <w:r w:rsidR="00967BF8" w:rsidRPr="001C2C41">
        <w:rPr>
          <w:rFonts w:ascii="Arial" w:hAnsi="Arial" w:cs="Arial"/>
          <w:iCs/>
          <w:sz w:val="22"/>
          <w:szCs w:val="22"/>
        </w:rPr>
        <w:t>ierzchni</w:t>
      </w:r>
      <w:r w:rsidRPr="001C2C41">
        <w:rPr>
          <w:rFonts w:ascii="Arial" w:hAnsi="Arial" w:cs="Arial"/>
          <w:iCs/>
          <w:sz w:val="22"/>
          <w:szCs w:val="22"/>
        </w:rPr>
        <w:t xml:space="preserve"> zabudowy 84 m</w:t>
      </w:r>
      <w:r w:rsidRPr="001C2C41">
        <w:rPr>
          <w:rFonts w:ascii="Arial" w:hAnsi="Arial" w:cs="Arial"/>
          <w:iCs/>
          <w:sz w:val="22"/>
          <w:szCs w:val="22"/>
          <w:vertAlign w:val="superscript"/>
        </w:rPr>
        <w:t xml:space="preserve">2 </w:t>
      </w:r>
      <w:r w:rsidRPr="001C2C41">
        <w:rPr>
          <w:rFonts w:ascii="Arial" w:hAnsi="Arial" w:cs="Arial"/>
          <w:iCs/>
          <w:sz w:val="22"/>
          <w:szCs w:val="22"/>
        </w:rPr>
        <w:t>oraz budynkiem niemieszkalnym jednokondygnacyjnym o pow</w:t>
      </w:r>
      <w:r w:rsidR="00967BF8" w:rsidRPr="001C2C41">
        <w:rPr>
          <w:rFonts w:ascii="Arial" w:hAnsi="Arial" w:cs="Arial"/>
          <w:iCs/>
          <w:sz w:val="22"/>
          <w:szCs w:val="22"/>
        </w:rPr>
        <w:t>ierzchni</w:t>
      </w:r>
      <w:r w:rsidRPr="001C2C41">
        <w:rPr>
          <w:rFonts w:ascii="Arial" w:hAnsi="Arial" w:cs="Arial"/>
          <w:iCs/>
          <w:sz w:val="22"/>
          <w:szCs w:val="22"/>
        </w:rPr>
        <w:t xml:space="preserve"> zabudowy 36 m².</w:t>
      </w:r>
    </w:p>
    <w:p w:rsidR="00135F10" w:rsidRPr="001C2C41" w:rsidRDefault="00135F10" w:rsidP="00135F10">
      <w:pPr>
        <w:pStyle w:val="Akapitzlist"/>
        <w:numPr>
          <w:ilvl w:val="0"/>
          <w:numId w:val="7"/>
        </w:numPr>
        <w:spacing w:before="120" w:after="120" w:line="276" w:lineRule="auto"/>
        <w:ind w:left="283" w:hanging="425"/>
        <w:contextualSpacing w:val="0"/>
        <w:jc w:val="both"/>
        <w:rPr>
          <w:rFonts w:ascii="Arial" w:hAnsi="Arial" w:cs="Arial"/>
          <w:iCs/>
          <w:sz w:val="22"/>
          <w:szCs w:val="22"/>
          <w:u w:val="single"/>
        </w:rPr>
      </w:pPr>
      <w:r w:rsidRPr="001C2C41">
        <w:rPr>
          <w:rFonts w:ascii="Arial" w:hAnsi="Arial" w:cs="Arial"/>
          <w:iCs/>
          <w:sz w:val="22"/>
          <w:szCs w:val="22"/>
        </w:rPr>
        <w:t>Nieruchomość</w:t>
      </w:r>
      <w:r w:rsidR="00877700"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 oznaczona w ewidencji gruntów i budynków jako działki o numerach ewidencyjnych:</w:t>
      </w:r>
      <w:r w:rsidRPr="001C2C41">
        <w:rPr>
          <w:rFonts w:ascii="Arial" w:hAnsi="Arial" w:cs="Arial"/>
          <w:iCs/>
          <w:sz w:val="22"/>
          <w:szCs w:val="22"/>
        </w:rPr>
        <w:t xml:space="preserve"> 31/23 o powierzchni 537 m² oraz 31/30 o powierzchni 81 m² z obrębu 4143, położona przy</w:t>
      </w:r>
      <w:r w:rsidRPr="001C2C41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1C2C41">
        <w:rPr>
          <w:rFonts w:ascii="Arial" w:hAnsi="Arial" w:cs="Arial"/>
          <w:iCs/>
          <w:sz w:val="22"/>
          <w:szCs w:val="22"/>
        </w:rPr>
        <w:t xml:space="preserve">ul. Romana Dmowskiego 66C. Przedmiotowa nieruchomość zabudowana </w:t>
      </w:r>
      <w:r w:rsidR="00A54D5E" w:rsidRPr="001C2C41">
        <w:rPr>
          <w:rFonts w:ascii="Arial" w:hAnsi="Arial" w:cs="Arial"/>
          <w:iCs/>
          <w:sz w:val="22"/>
          <w:szCs w:val="22"/>
        </w:rPr>
        <w:br/>
      </w:r>
      <w:r w:rsidRPr="001C2C41">
        <w:rPr>
          <w:rFonts w:ascii="Arial" w:hAnsi="Arial" w:cs="Arial"/>
          <w:iCs/>
          <w:sz w:val="22"/>
          <w:szCs w:val="22"/>
        </w:rPr>
        <w:t>jest budynkiem niemieszkalnym jednokondygnacyjnym o pow</w:t>
      </w:r>
      <w:r w:rsidR="00877700" w:rsidRPr="001C2C41">
        <w:rPr>
          <w:rFonts w:ascii="Arial" w:hAnsi="Arial" w:cs="Arial"/>
          <w:iCs/>
          <w:sz w:val="22"/>
          <w:szCs w:val="22"/>
        </w:rPr>
        <w:t>ierzchni</w:t>
      </w:r>
      <w:r w:rsidRPr="001C2C41">
        <w:rPr>
          <w:rFonts w:ascii="Arial" w:hAnsi="Arial" w:cs="Arial"/>
          <w:iCs/>
          <w:sz w:val="22"/>
          <w:szCs w:val="22"/>
        </w:rPr>
        <w:t xml:space="preserve"> zabudowy 13 m</w:t>
      </w:r>
      <w:r w:rsidRPr="001C2C41">
        <w:rPr>
          <w:rFonts w:ascii="Arial" w:hAnsi="Arial" w:cs="Arial"/>
          <w:iCs/>
          <w:sz w:val="22"/>
          <w:szCs w:val="22"/>
          <w:vertAlign w:val="superscript"/>
        </w:rPr>
        <w:t>2</w:t>
      </w:r>
      <w:r w:rsidRPr="001C2C41">
        <w:rPr>
          <w:rFonts w:ascii="Arial" w:hAnsi="Arial" w:cs="Arial"/>
          <w:iCs/>
          <w:sz w:val="22"/>
          <w:szCs w:val="22"/>
        </w:rPr>
        <w:t>.</w:t>
      </w:r>
    </w:p>
    <w:p w:rsidR="00117ED1" w:rsidRPr="001C2C41" w:rsidRDefault="00135F10" w:rsidP="00117ED1">
      <w:pPr>
        <w:pStyle w:val="Akapitzlist"/>
        <w:numPr>
          <w:ilvl w:val="0"/>
          <w:numId w:val="7"/>
        </w:numPr>
        <w:spacing w:before="120" w:after="120" w:line="276" w:lineRule="auto"/>
        <w:ind w:left="283" w:hanging="425"/>
        <w:contextualSpacing w:val="0"/>
        <w:jc w:val="both"/>
        <w:rPr>
          <w:rFonts w:ascii="Arial" w:hAnsi="Arial" w:cs="Arial"/>
          <w:iCs/>
          <w:sz w:val="22"/>
          <w:szCs w:val="22"/>
          <w:u w:val="single"/>
        </w:rPr>
      </w:pPr>
      <w:r w:rsidRPr="001C2C41">
        <w:rPr>
          <w:rFonts w:ascii="Arial" w:hAnsi="Arial" w:cs="Arial"/>
          <w:iCs/>
          <w:sz w:val="22"/>
          <w:szCs w:val="22"/>
        </w:rPr>
        <w:t xml:space="preserve">Nieruchomość </w:t>
      </w:r>
      <w:r w:rsidR="00877700"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oznaczona w ewidencji gruntów i budynków jako działki o numerach ewidencyjnych:</w:t>
      </w:r>
      <w:r w:rsidR="00877700" w:rsidRPr="001C2C41">
        <w:rPr>
          <w:rFonts w:ascii="Arial" w:hAnsi="Arial" w:cs="Arial"/>
          <w:iCs/>
          <w:sz w:val="22"/>
          <w:szCs w:val="22"/>
        </w:rPr>
        <w:t xml:space="preserve"> </w:t>
      </w:r>
      <w:r w:rsidRPr="001C2C41">
        <w:rPr>
          <w:rFonts w:ascii="Arial" w:hAnsi="Arial" w:cs="Arial"/>
          <w:iCs/>
          <w:sz w:val="22"/>
          <w:szCs w:val="22"/>
        </w:rPr>
        <w:t>33/4 o powierzchni 538 m² oraz 33/5 o powierzchni 2</w:t>
      </w:r>
      <w:r w:rsidR="00A90728" w:rsidRPr="001C2C41">
        <w:rPr>
          <w:rFonts w:ascii="Arial" w:hAnsi="Arial" w:cs="Arial"/>
          <w:iCs/>
          <w:sz w:val="22"/>
          <w:szCs w:val="22"/>
        </w:rPr>
        <w:t xml:space="preserve"> </w:t>
      </w:r>
      <w:r w:rsidRPr="001C2C41">
        <w:rPr>
          <w:rFonts w:ascii="Arial" w:hAnsi="Arial" w:cs="Arial"/>
          <w:iCs/>
          <w:sz w:val="22"/>
          <w:szCs w:val="22"/>
        </w:rPr>
        <w:t>932 m² z obrębu 3033, położona przy</w:t>
      </w:r>
      <w:r w:rsidRPr="001C2C41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1C2C41">
        <w:rPr>
          <w:rFonts w:ascii="Arial" w:hAnsi="Arial" w:cs="Arial"/>
          <w:iCs/>
          <w:sz w:val="22"/>
          <w:szCs w:val="22"/>
        </w:rPr>
        <w:t>ul. Robotniczej. Działka gruntu nr 33/4 z obrębu 3033 zabudowana jest budynkiem mieszkalnym pięciokondygnacyjnym o pow</w:t>
      </w:r>
      <w:r w:rsidR="00877700" w:rsidRPr="001C2C41">
        <w:rPr>
          <w:rFonts w:ascii="Arial" w:hAnsi="Arial" w:cs="Arial"/>
          <w:iCs/>
          <w:sz w:val="22"/>
          <w:szCs w:val="22"/>
        </w:rPr>
        <w:t>ierzchni</w:t>
      </w:r>
      <w:r w:rsidRPr="001C2C41">
        <w:rPr>
          <w:rFonts w:ascii="Arial" w:hAnsi="Arial" w:cs="Arial"/>
          <w:iCs/>
          <w:sz w:val="22"/>
          <w:szCs w:val="22"/>
        </w:rPr>
        <w:t xml:space="preserve"> zabudowy 263 m</w:t>
      </w:r>
      <w:r w:rsidRPr="001C2C41">
        <w:rPr>
          <w:rFonts w:ascii="Arial" w:hAnsi="Arial" w:cs="Arial"/>
          <w:iCs/>
          <w:sz w:val="22"/>
          <w:szCs w:val="22"/>
          <w:vertAlign w:val="superscript"/>
        </w:rPr>
        <w:t xml:space="preserve">2 </w:t>
      </w:r>
      <w:r w:rsidRPr="001C2C41">
        <w:rPr>
          <w:rFonts w:ascii="Arial" w:hAnsi="Arial" w:cs="Arial"/>
          <w:sz w:val="22"/>
          <w:szCs w:val="22"/>
        </w:rPr>
        <w:t xml:space="preserve">oraz budynkiem niemieszkalnym jednokondygnacyjnym o pow. zabudowy 18m². </w:t>
      </w:r>
      <w:r w:rsidRPr="001C2C41">
        <w:rPr>
          <w:rFonts w:ascii="Arial" w:hAnsi="Arial" w:cs="Arial"/>
          <w:iCs/>
          <w:sz w:val="22"/>
          <w:szCs w:val="22"/>
        </w:rPr>
        <w:t xml:space="preserve">Działka gruntu nr 33/5 z obrębu 3033 zabudowana jest budynkiem </w:t>
      </w:r>
      <w:r w:rsidRPr="001C2C41">
        <w:rPr>
          <w:rFonts w:ascii="Arial" w:hAnsi="Arial" w:cs="Arial"/>
          <w:sz w:val="22"/>
          <w:szCs w:val="22"/>
        </w:rPr>
        <w:t>niemieszkalnym jednokondygnacyjnym o pow</w:t>
      </w:r>
      <w:r w:rsidR="004C015A" w:rsidRPr="001C2C41">
        <w:rPr>
          <w:rFonts w:ascii="Arial" w:hAnsi="Arial" w:cs="Arial"/>
          <w:sz w:val="22"/>
          <w:szCs w:val="22"/>
        </w:rPr>
        <w:t>ierzchni</w:t>
      </w:r>
      <w:r w:rsidRPr="001C2C41">
        <w:rPr>
          <w:rFonts w:ascii="Arial" w:hAnsi="Arial" w:cs="Arial"/>
          <w:sz w:val="22"/>
          <w:szCs w:val="22"/>
        </w:rPr>
        <w:t xml:space="preserve"> zabudowy 59 m² oraz budynkiem niemieszkalnym jednokondygnacyjnym o pow</w:t>
      </w:r>
      <w:r w:rsidR="004C015A" w:rsidRPr="001C2C41">
        <w:rPr>
          <w:rFonts w:ascii="Arial" w:hAnsi="Arial" w:cs="Arial"/>
          <w:sz w:val="22"/>
          <w:szCs w:val="22"/>
        </w:rPr>
        <w:t xml:space="preserve">ierzchni </w:t>
      </w:r>
      <w:r w:rsidRPr="001C2C41">
        <w:rPr>
          <w:rFonts w:ascii="Arial" w:hAnsi="Arial" w:cs="Arial"/>
          <w:sz w:val="22"/>
          <w:szCs w:val="22"/>
        </w:rPr>
        <w:t>zabudowy 15 m².</w:t>
      </w:r>
    </w:p>
    <w:p w:rsidR="00117ED1" w:rsidRPr="001C2C41" w:rsidRDefault="00117ED1" w:rsidP="00117ED1">
      <w:pPr>
        <w:pStyle w:val="Akapitzlist"/>
        <w:numPr>
          <w:ilvl w:val="0"/>
          <w:numId w:val="7"/>
        </w:numPr>
        <w:spacing w:before="120" w:after="120" w:line="276" w:lineRule="auto"/>
        <w:ind w:left="284" w:hanging="426"/>
        <w:contextualSpacing w:val="0"/>
        <w:jc w:val="both"/>
        <w:rPr>
          <w:rFonts w:ascii="Arial" w:hAnsi="Arial" w:cs="Arial"/>
          <w:iCs/>
          <w:sz w:val="22"/>
          <w:szCs w:val="22"/>
        </w:rPr>
      </w:pPr>
      <w:r w:rsidRPr="001C2C41">
        <w:rPr>
          <w:rFonts w:ascii="Arial" w:eastAsiaTheme="minorHAnsi" w:hAnsi="Arial" w:cs="Arial"/>
          <w:sz w:val="22"/>
          <w:szCs w:val="22"/>
          <w:lang w:eastAsia="en-US"/>
        </w:rPr>
        <w:t xml:space="preserve">Nieruchomości oznaczone w ewidencji gruntów i budynków jako działki o numerach ewidencyjnych: 35/4 i 35/2  </w:t>
      </w:r>
      <w:r w:rsidR="00A90728" w:rsidRPr="001C2C41">
        <w:rPr>
          <w:rFonts w:ascii="Arial" w:eastAsiaTheme="minorHAnsi" w:hAnsi="Arial" w:cs="Arial"/>
          <w:sz w:val="22"/>
          <w:szCs w:val="22"/>
          <w:lang w:eastAsia="en-US"/>
        </w:rPr>
        <w:t xml:space="preserve">z obrębu 4153 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>o łącznej powierzchni 1 527 m</w:t>
      </w:r>
      <w:r w:rsidRPr="001C2C41">
        <w:rPr>
          <w:rFonts w:ascii="Arial" w:eastAsiaTheme="minorHAnsi" w:hAnsi="Arial" w:cs="Arial"/>
          <w:sz w:val="22"/>
          <w:szCs w:val="22"/>
          <w:vertAlign w:val="superscript"/>
          <w:lang w:eastAsia="en-US"/>
        </w:rPr>
        <w:t>2</w:t>
      </w:r>
      <w:r w:rsidR="00877700" w:rsidRPr="001C2C41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 xml:space="preserve"> położone 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br/>
        <w:t>przy</w:t>
      </w:r>
      <w:r w:rsidRPr="001C2C41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>ul. Jałtańskiej 4. Nieruchomość (dz. nr 35/2) zabudowana jest:</w:t>
      </w:r>
    </w:p>
    <w:p w:rsidR="00117ED1" w:rsidRPr="001C2C41" w:rsidRDefault="00117ED1" w:rsidP="00117ED1">
      <w:pPr>
        <w:numPr>
          <w:ilvl w:val="0"/>
          <w:numId w:val="22"/>
        </w:numPr>
        <w:spacing w:before="120" w:after="120" w:line="276" w:lineRule="auto"/>
        <w:ind w:left="567" w:hanging="283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C2C41">
        <w:rPr>
          <w:rFonts w:ascii="Arial" w:eastAsiaTheme="minorHAnsi" w:hAnsi="Arial" w:cs="Arial"/>
          <w:sz w:val="22"/>
          <w:szCs w:val="22"/>
          <w:lang w:eastAsia="en-US"/>
        </w:rPr>
        <w:t>budynkiem mieszkalnym o powierzchni zabudowy 73 m</w:t>
      </w:r>
      <w:r w:rsidRPr="001C2C41">
        <w:rPr>
          <w:rFonts w:ascii="Arial" w:eastAsiaTheme="minorHAnsi" w:hAnsi="Arial" w:cs="Arial"/>
          <w:sz w:val="22"/>
          <w:szCs w:val="22"/>
          <w:vertAlign w:val="superscript"/>
          <w:lang w:eastAsia="en-US"/>
        </w:rPr>
        <w:t>2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>;</w:t>
      </w:r>
    </w:p>
    <w:p w:rsidR="00117ED1" w:rsidRPr="001C2C41" w:rsidRDefault="00117ED1" w:rsidP="00117ED1">
      <w:pPr>
        <w:numPr>
          <w:ilvl w:val="0"/>
          <w:numId w:val="22"/>
        </w:numPr>
        <w:spacing w:before="120" w:after="120" w:line="276" w:lineRule="auto"/>
        <w:ind w:left="567" w:hanging="283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C2C41">
        <w:rPr>
          <w:rFonts w:ascii="Arial" w:eastAsiaTheme="minorHAnsi" w:hAnsi="Arial" w:cs="Arial"/>
          <w:sz w:val="22"/>
          <w:szCs w:val="22"/>
          <w:lang w:eastAsia="en-US"/>
        </w:rPr>
        <w:t>budynkiem przemysłowym o powierzchni zabudowy 106 m</w:t>
      </w:r>
      <w:r w:rsidRPr="001C2C41">
        <w:rPr>
          <w:rFonts w:ascii="Arial" w:eastAsiaTheme="minorHAnsi" w:hAnsi="Arial" w:cs="Arial"/>
          <w:sz w:val="22"/>
          <w:szCs w:val="22"/>
          <w:vertAlign w:val="superscript"/>
          <w:lang w:eastAsia="en-US"/>
        </w:rPr>
        <w:t>2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>;</w:t>
      </w:r>
    </w:p>
    <w:p w:rsidR="00117ED1" w:rsidRPr="001C2C41" w:rsidRDefault="00117ED1" w:rsidP="00117ED1">
      <w:pPr>
        <w:numPr>
          <w:ilvl w:val="0"/>
          <w:numId w:val="22"/>
        </w:numPr>
        <w:spacing w:before="120" w:after="120" w:line="276" w:lineRule="auto"/>
        <w:ind w:left="567" w:hanging="283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C2C41">
        <w:rPr>
          <w:rFonts w:ascii="Arial" w:eastAsiaTheme="minorHAnsi" w:hAnsi="Arial" w:cs="Arial"/>
          <w:sz w:val="22"/>
          <w:szCs w:val="22"/>
          <w:lang w:eastAsia="en-US"/>
        </w:rPr>
        <w:t>budynkiem niemieszkalnym o powierzchni zabudowy 13 m</w:t>
      </w:r>
      <w:r w:rsidRPr="001C2C41">
        <w:rPr>
          <w:rFonts w:ascii="Arial" w:eastAsiaTheme="minorHAnsi" w:hAnsi="Arial" w:cs="Arial"/>
          <w:sz w:val="22"/>
          <w:szCs w:val="22"/>
          <w:vertAlign w:val="superscript"/>
          <w:lang w:eastAsia="en-US"/>
        </w:rPr>
        <w:t>2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117ED1" w:rsidRPr="001C2C41" w:rsidRDefault="00117ED1" w:rsidP="00117ED1">
      <w:pPr>
        <w:spacing w:before="120" w:after="120" w:line="276" w:lineRule="auto"/>
        <w:ind w:left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C2C41">
        <w:rPr>
          <w:rFonts w:ascii="Arial" w:eastAsiaTheme="minorHAnsi" w:hAnsi="Arial" w:cs="Arial"/>
          <w:sz w:val="22"/>
          <w:szCs w:val="22"/>
          <w:lang w:eastAsia="en-US"/>
        </w:rPr>
        <w:t xml:space="preserve">Przedmiotowe budynki 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są w zróżnicowanym stanie technicznym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117ED1" w:rsidRPr="001C2C41" w:rsidRDefault="00117ED1" w:rsidP="00117ED1">
      <w:pPr>
        <w:spacing w:before="120" w:after="120" w:line="276" w:lineRule="auto"/>
        <w:ind w:left="284"/>
        <w:jc w:val="both"/>
        <w:rPr>
          <w:rFonts w:ascii="Arial" w:eastAsiaTheme="minorHAnsi" w:hAnsi="Arial" w:cs="Arial"/>
          <w:sz w:val="22"/>
          <w:szCs w:val="22"/>
          <w:u w:val="single"/>
          <w:lang w:eastAsia="en-US"/>
        </w:rPr>
      </w:pPr>
      <w:r w:rsidRPr="001C2C41">
        <w:rPr>
          <w:rFonts w:ascii="Arial" w:eastAsiaTheme="minorHAnsi" w:hAnsi="Arial" w:cs="Arial"/>
          <w:sz w:val="22"/>
          <w:szCs w:val="22"/>
          <w:u w:val="single"/>
          <w:lang w:eastAsia="en-US"/>
        </w:rPr>
        <w:t>Uwaga: oznaczenie nieruchomości może ulec zmianie z uwagi na planowane połączenie geodezyjne nieruchomości gruntowych.</w:t>
      </w:r>
    </w:p>
    <w:p w:rsidR="00117ED1" w:rsidRPr="001C2C41" w:rsidRDefault="00117ED1" w:rsidP="004C015A">
      <w:pPr>
        <w:numPr>
          <w:ilvl w:val="0"/>
          <w:numId w:val="7"/>
        </w:numPr>
        <w:spacing w:before="240" w:after="120" w:line="276" w:lineRule="auto"/>
        <w:ind w:left="283" w:hanging="425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Nieruchomość oznaczona w ewidencji gruntów i budynków jako działka</w:t>
      </w:r>
      <w:r w:rsidR="00877700"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 o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 numer</w:t>
      </w:r>
      <w:r w:rsidR="00877700"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ze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 ewidencyjny</w:t>
      </w:r>
      <w:r w:rsidR="00A90728"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m</w:t>
      </w:r>
      <w:r w:rsidR="00877700"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 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191 </w:t>
      </w:r>
      <w:r w:rsidR="00A90728"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z obrębu 1025 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o powierzchni 3 599  m</w:t>
      </w:r>
      <w:r w:rsidRPr="001C2C41">
        <w:rPr>
          <w:rFonts w:ascii="Arial" w:eastAsiaTheme="minorHAnsi" w:hAnsi="Arial" w:cs="Arial"/>
          <w:iCs/>
          <w:sz w:val="22"/>
          <w:szCs w:val="22"/>
          <w:vertAlign w:val="superscript"/>
          <w:lang w:eastAsia="en-US"/>
        </w:rPr>
        <w:t>2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, położona w rejonie ul. Wielkopolskiej i Podhalańskiej. Nieruchomość zabudowana jest:</w:t>
      </w:r>
    </w:p>
    <w:p w:rsidR="00117ED1" w:rsidRPr="001C2C41" w:rsidRDefault="00A90728" w:rsidP="00117ED1">
      <w:pPr>
        <w:numPr>
          <w:ilvl w:val="0"/>
          <w:numId w:val="23"/>
        </w:numPr>
        <w:tabs>
          <w:tab w:val="left" w:pos="567"/>
        </w:tabs>
        <w:spacing w:before="120" w:after="120" w:line="276" w:lineRule="auto"/>
        <w:ind w:left="567" w:hanging="284"/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2 </w:t>
      </w:r>
      <w:r w:rsidR="00117ED1"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budynkami niemieszkalnymi o powierzchni zabudowy: 144 m</w:t>
      </w:r>
      <w:r w:rsidR="00117ED1" w:rsidRPr="001C2C41">
        <w:rPr>
          <w:rFonts w:ascii="Arial" w:eastAsiaTheme="minorHAnsi" w:hAnsi="Arial" w:cs="Arial"/>
          <w:iCs/>
          <w:sz w:val="22"/>
          <w:szCs w:val="22"/>
          <w:vertAlign w:val="superscript"/>
          <w:lang w:eastAsia="en-US"/>
        </w:rPr>
        <w:t>2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 i</w:t>
      </w:r>
      <w:r w:rsidR="00117ED1"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 401m</w:t>
      </w:r>
      <w:r w:rsidR="00117ED1" w:rsidRPr="001C2C41">
        <w:rPr>
          <w:rFonts w:ascii="Arial" w:eastAsiaTheme="minorHAnsi" w:hAnsi="Arial" w:cs="Arial"/>
          <w:iCs/>
          <w:sz w:val="22"/>
          <w:szCs w:val="22"/>
          <w:vertAlign w:val="superscript"/>
          <w:lang w:eastAsia="en-US"/>
        </w:rPr>
        <w:t>2</w:t>
      </w:r>
      <w:r w:rsidR="00117ED1"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,</w:t>
      </w:r>
    </w:p>
    <w:p w:rsidR="00117ED1" w:rsidRPr="001C2C41" w:rsidRDefault="00A90728" w:rsidP="00117ED1">
      <w:pPr>
        <w:numPr>
          <w:ilvl w:val="0"/>
          <w:numId w:val="23"/>
        </w:numPr>
        <w:tabs>
          <w:tab w:val="left" w:pos="567"/>
        </w:tabs>
        <w:spacing w:before="120" w:after="120" w:line="276" w:lineRule="auto"/>
        <w:ind w:left="567" w:hanging="284"/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6 </w:t>
      </w:r>
      <w:r w:rsidR="00117ED1"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budynkami transportu i łączności o powierzchni zabudowy: 18 m</w:t>
      </w:r>
      <w:r w:rsidR="00117ED1" w:rsidRPr="001C2C41">
        <w:rPr>
          <w:rFonts w:ascii="Arial" w:eastAsiaTheme="minorHAnsi" w:hAnsi="Arial" w:cs="Arial"/>
          <w:iCs/>
          <w:sz w:val="22"/>
          <w:szCs w:val="22"/>
          <w:vertAlign w:val="superscript"/>
          <w:lang w:eastAsia="en-US"/>
        </w:rPr>
        <w:t>2</w:t>
      </w:r>
      <w:r w:rsidR="00117ED1"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, 19 m</w:t>
      </w:r>
      <w:r w:rsidR="00117ED1" w:rsidRPr="001C2C41">
        <w:rPr>
          <w:rFonts w:ascii="Arial" w:eastAsiaTheme="minorHAnsi" w:hAnsi="Arial" w:cs="Arial"/>
          <w:iCs/>
          <w:sz w:val="22"/>
          <w:szCs w:val="22"/>
          <w:vertAlign w:val="superscript"/>
          <w:lang w:eastAsia="en-US"/>
        </w:rPr>
        <w:t>2</w:t>
      </w:r>
      <w:r w:rsidR="00117ED1"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, 36 m</w:t>
      </w:r>
      <w:r w:rsidR="00117ED1" w:rsidRPr="001C2C41">
        <w:rPr>
          <w:rFonts w:ascii="Arial" w:eastAsiaTheme="minorHAnsi" w:hAnsi="Arial" w:cs="Arial"/>
          <w:iCs/>
          <w:sz w:val="22"/>
          <w:szCs w:val="22"/>
          <w:vertAlign w:val="superscript"/>
          <w:lang w:eastAsia="en-US"/>
        </w:rPr>
        <w:t>2</w:t>
      </w:r>
      <w:r w:rsidR="00117ED1"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, 100 m</w:t>
      </w:r>
      <w:r w:rsidR="00117ED1" w:rsidRPr="001C2C41">
        <w:rPr>
          <w:rFonts w:ascii="Arial" w:eastAsiaTheme="minorHAnsi" w:hAnsi="Arial" w:cs="Arial"/>
          <w:iCs/>
          <w:sz w:val="22"/>
          <w:szCs w:val="22"/>
          <w:vertAlign w:val="superscript"/>
          <w:lang w:eastAsia="en-US"/>
        </w:rPr>
        <w:t>2</w:t>
      </w:r>
      <w:r w:rsidR="00117ED1"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, </w:t>
      </w:r>
      <w:r w:rsidR="00117ED1"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br/>
        <w:t>133 m</w:t>
      </w:r>
      <w:r w:rsidR="00117ED1" w:rsidRPr="001C2C41">
        <w:rPr>
          <w:rFonts w:ascii="Arial" w:eastAsiaTheme="minorHAnsi" w:hAnsi="Arial" w:cs="Arial"/>
          <w:iCs/>
          <w:sz w:val="22"/>
          <w:szCs w:val="22"/>
          <w:vertAlign w:val="superscript"/>
          <w:lang w:eastAsia="en-US"/>
        </w:rPr>
        <w:t>2</w:t>
      </w:r>
      <w:r w:rsidR="00117ED1"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, 232 m</w:t>
      </w:r>
      <w:r w:rsidR="00117ED1" w:rsidRPr="001C2C41">
        <w:rPr>
          <w:rFonts w:ascii="Arial" w:eastAsiaTheme="minorHAnsi" w:hAnsi="Arial" w:cs="Arial"/>
          <w:iCs/>
          <w:sz w:val="22"/>
          <w:szCs w:val="22"/>
          <w:vertAlign w:val="superscript"/>
          <w:lang w:eastAsia="en-US"/>
        </w:rPr>
        <w:t>2</w:t>
      </w:r>
      <w:r w:rsidR="00117ED1"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.</w:t>
      </w:r>
    </w:p>
    <w:p w:rsidR="00117ED1" w:rsidRPr="001C2C41" w:rsidRDefault="00117ED1" w:rsidP="00117ED1">
      <w:pPr>
        <w:tabs>
          <w:tab w:val="left" w:pos="567"/>
        </w:tabs>
        <w:spacing w:before="120" w:after="120" w:line="276" w:lineRule="auto"/>
        <w:ind w:left="284"/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Przedmiotowe budynki są w zróżnicowanym stanie technicznym, w większości parterowe, 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br/>
        <w:t>bez podpiwniczenia.</w:t>
      </w:r>
    </w:p>
    <w:p w:rsidR="00DF64BA" w:rsidRPr="001C2C41" w:rsidRDefault="00117ED1" w:rsidP="00601F4E">
      <w:pPr>
        <w:numPr>
          <w:ilvl w:val="0"/>
          <w:numId w:val="7"/>
        </w:numPr>
        <w:spacing w:before="60" w:after="60"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eastAsiaTheme="minorHAnsi" w:hAnsi="Arial" w:cs="Arial"/>
          <w:sz w:val="22"/>
          <w:szCs w:val="22"/>
          <w:lang w:eastAsia="en-US"/>
        </w:rPr>
        <w:t>Nieruchomości gruntowe oznaczone w ewidencji gruntów jako działki o numerach</w:t>
      </w:r>
      <w:r w:rsidR="00B7504D" w:rsidRPr="001C2C41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4C015A" w:rsidRPr="001C2C41">
        <w:rPr>
          <w:rFonts w:ascii="Arial" w:eastAsiaTheme="minorHAnsi" w:hAnsi="Arial" w:cs="Arial"/>
          <w:sz w:val="22"/>
          <w:szCs w:val="22"/>
          <w:lang w:eastAsia="en-US"/>
        </w:rPr>
        <w:t>ewidencyjnych</w:t>
      </w:r>
      <w:r w:rsidR="00F32640" w:rsidRPr="001C2C41">
        <w:rPr>
          <w:rFonts w:ascii="Arial" w:eastAsiaTheme="minorHAnsi" w:hAnsi="Arial" w:cs="Arial"/>
          <w:sz w:val="22"/>
          <w:szCs w:val="22"/>
          <w:lang w:eastAsia="en-US"/>
        </w:rPr>
        <w:t>: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C2C41">
        <w:rPr>
          <w:rFonts w:ascii="Arial" w:hAnsi="Arial" w:cs="Arial"/>
          <w:sz w:val="22"/>
          <w:szCs w:val="22"/>
        </w:rPr>
        <w:t>3 (4</w:t>
      </w:r>
      <w:r w:rsidR="00F32640" w:rsidRPr="001C2C41">
        <w:rPr>
          <w:rFonts w:ascii="Arial" w:hAnsi="Arial" w:cs="Arial"/>
          <w:sz w:val="22"/>
          <w:szCs w:val="22"/>
        </w:rPr>
        <w:t xml:space="preserve"> </w:t>
      </w:r>
      <w:r w:rsidRPr="001C2C41">
        <w:rPr>
          <w:rFonts w:ascii="Arial" w:hAnsi="Arial" w:cs="Arial"/>
          <w:sz w:val="22"/>
          <w:szCs w:val="22"/>
        </w:rPr>
        <w:t>655 m</w:t>
      </w:r>
      <w:r w:rsidRPr="001C2C41">
        <w:rPr>
          <w:rFonts w:ascii="Arial" w:hAnsi="Arial" w:cs="Arial"/>
          <w:sz w:val="22"/>
          <w:szCs w:val="22"/>
          <w:vertAlign w:val="superscript"/>
        </w:rPr>
        <w:t>2</w:t>
      </w:r>
      <w:r w:rsidRPr="001C2C41">
        <w:rPr>
          <w:rFonts w:ascii="Arial" w:hAnsi="Arial" w:cs="Arial"/>
          <w:sz w:val="22"/>
          <w:szCs w:val="22"/>
        </w:rPr>
        <w:t>), 4/2 (5</w:t>
      </w:r>
      <w:r w:rsidR="00F32640" w:rsidRPr="001C2C41">
        <w:rPr>
          <w:rFonts w:ascii="Arial" w:hAnsi="Arial" w:cs="Arial"/>
          <w:sz w:val="22"/>
          <w:szCs w:val="22"/>
        </w:rPr>
        <w:t xml:space="preserve"> </w:t>
      </w:r>
      <w:r w:rsidRPr="001C2C41">
        <w:rPr>
          <w:rFonts w:ascii="Arial" w:hAnsi="Arial" w:cs="Arial"/>
          <w:sz w:val="22"/>
          <w:szCs w:val="22"/>
        </w:rPr>
        <w:t>773 m</w:t>
      </w:r>
      <w:r w:rsidRPr="001C2C41">
        <w:rPr>
          <w:rFonts w:ascii="Arial" w:hAnsi="Arial" w:cs="Arial"/>
          <w:sz w:val="22"/>
          <w:szCs w:val="22"/>
          <w:vertAlign w:val="superscript"/>
        </w:rPr>
        <w:t>2</w:t>
      </w:r>
      <w:r w:rsidRPr="001C2C41">
        <w:rPr>
          <w:rFonts w:ascii="Arial" w:hAnsi="Arial" w:cs="Arial"/>
          <w:sz w:val="22"/>
          <w:szCs w:val="22"/>
        </w:rPr>
        <w:t>), 4/4 (763 m</w:t>
      </w:r>
      <w:r w:rsidRPr="001C2C41">
        <w:rPr>
          <w:rFonts w:ascii="Arial" w:hAnsi="Arial" w:cs="Arial"/>
          <w:sz w:val="22"/>
          <w:szCs w:val="22"/>
          <w:vertAlign w:val="superscript"/>
        </w:rPr>
        <w:t>2</w:t>
      </w:r>
      <w:r w:rsidRPr="001C2C41">
        <w:rPr>
          <w:rFonts w:ascii="Arial" w:hAnsi="Arial" w:cs="Arial"/>
          <w:sz w:val="22"/>
          <w:szCs w:val="22"/>
        </w:rPr>
        <w:t>)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4073BC" w:rsidRPr="001C2C41">
        <w:rPr>
          <w:rFonts w:ascii="Arial" w:hAnsi="Arial" w:cs="Arial"/>
          <w:sz w:val="22"/>
          <w:szCs w:val="22"/>
        </w:rPr>
        <w:t xml:space="preserve">z obrębu 1047, 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 xml:space="preserve">położone w rejonie </w:t>
      </w:r>
      <w:r w:rsidRPr="001C2C41">
        <w:rPr>
          <w:rFonts w:ascii="Arial" w:hAnsi="Arial" w:cs="Arial"/>
          <w:sz w:val="22"/>
          <w:szCs w:val="22"/>
        </w:rPr>
        <w:t xml:space="preserve">ul. Kolumba 86, 87, 88, 89 + Wyspa Jaskółcza. </w:t>
      </w:r>
    </w:p>
    <w:p w:rsidR="00C16698" w:rsidRPr="001C2C41" w:rsidRDefault="00F32640" w:rsidP="00601F4E">
      <w:pPr>
        <w:spacing w:before="60" w:after="60"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>Działka o numerze ewidencyjnym 3</w:t>
      </w:r>
      <w:r w:rsidR="00C16698" w:rsidRPr="001C2C41">
        <w:rPr>
          <w:rFonts w:ascii="Arial" w:hAnsi="Arial" w:cs="Arial"/>
          <w:sz w:val="22"/>
          <w:szCs w:val="22"/>
        </w:rPr>
        <w:t xml:space="preserve"> zabudowana jest budynkami</w:t>
      </w:r>
      <w:r w:rsidRPr="001C2C41">
        <w:rPr>
          <w:rFonts w:ascii="Arial" w:hAnsi="Arial" w:cs="Arial"/>
          <w:sz w:val="22"/>
          <w:szCs w:val="22"/>
        </w:rPr>
        <w:t>:</w:t>
      </w:r>
    </w:p>
    <w:p w:rsidR="00C16698" w:rsidRPr="001C2C41" w:rsidRDefault="00C16698" w:rsidP="00AA6D16">
      <w:pPr>
        <w:pStyle w:val="Akapitzlist"/>
        <w:numPr>
          <w:ilvl w:val="0"/>
          <w:numId w:val="40"/>
        </w:numPr>
        <w:spacing w:before="60" w:after="60" w:line="276" w:lineRule="auto"/>
        <w:ind w:left="567" w:hanging="284"/>
        <w:contextualSpacing w:val="0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>o powierzchni zabudowy 947 m</w:t>
      </w:r>
      <w:r w:rsidRPr="001C2C41">
        <w:rPr>
          <w:rFonts w:ascii="Arial" w:hAnsi="Arial" w:cs="Arial"/>
          <w:sz w:val="22"/>
          <w:szCs w:val="22"/>
          <w:vertAlign w:val="superscript"/>
        </w:rPr>
        <w:t>2</w:t>
      </w:r>
      <w:r w:rsidRPr="001C2C41">
        <w:rPr>
          <w:rFonts w:ascii="Arial" w:hAnsi="Arial" w:cs="Arial"/>
          <w:sz w:val="22"/>
          <w:szCs w:val="22"/>
        </w:rPr>
        <w:t>, 3 kondygnacje nadziemne,</w:t>
      </w:r>
    </w:p>
    <w:p w:rsidR="00C16698" w:rsidRPr="001C2C41" w:rsidRDefault="00C16698" w:rsidP="00AA6D16">
      <w:pPr>
        <w:pStyle w:val="Akapitzlist"/>
        <w:numPr>
          <w:ilvl w:val="0"/>
          <w:numId w:val="40"/>
        </w:numPr>
        <w:spacing w:before="60" w:after="60" w:line="276" w:lineRule="auto"/>
        <w:ind w:left="567" w:hanging="284"/>
        <w:contextualSpacing w:val="0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>o powierzchni zabudowy 619 m</w:t>
      </w:r>
      <w:r w:rsidRPr="001C2C41">
        <w:rPr>
          <w:rFonts w:ascii="Arial" w:hAnsi="Arial" w:cs="Arial"/>
          <w:sz w:val="22"/>
          <w:szCs w:val="22"/>
          <w:vertAlign w:val="superscript"/>
        </w:rPr>
        <w:t>2</w:t>
      </w:r>
      <w:r w:rsidRPr="001C2C41">
        <w:rPr>
          <w:rFonts w:ascii="Arial" w:hAnsi="Arial" w:cs="Arial"/>
          <w:sz w:val="22"/>
          <w:szCs w:val="22"/>
        </w:rPr>
        <w:t>, 3 kondygnacje nadziemne,</w:t>
      </w:r>
    </w:p>
    <w:p w:rsidR="00B7504D" w:rsidRPr="001C2C41" w:rsidRDefault="00C16698" w:rsidP="00AA6D16">
      <w:pPr>
        <w:pStyle w:val="Akapitzlist"/>
        <w:numPr>
          <w:ilvl w:val="0"/>
          <w:numId w:val="40"/>
        </w:numPr>
        <w:spacing w:before="60" w:after="60" w:line="276" w:lineRule="auto"/>
        <w:ind w:left="567" w:hanging="284"/>
        <w:contextualSpacing w:val="0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>o powierzchni zabudowy 2</w:t>
      </w:r>
      <w:r w:rsidR="00AA6D16" w:rsidRPr="001C2C41">
        <w:rPr>
          <w:rFonts w:ascii="Arial" w:hAnsi="Arial" w:cs="Arial"/>
          <w:sz w:val="22"/>
          <w:szCs w:val="22"/>
        </w:rPr>
        <w:t xml:space="preserve"> </w:t>
      </w:r>
      <w:r w:rsidRPr="001C2C41">
        <w:rPr>
          <w:rFonts w:ascii="Arial" w:hAnsi="Arial" w:cs="Arial"/>
          <w:sz w:val="22"/>
          <w:szCs w:val="22"/>
        </w:rPr>
        <w:t>572 m</w:t>
      </w:r>
      <w:r w:rsidRPr="001C2C41">
        <w:rPr>
          <w:rFonts w:ascii="Arial" w:hAnsi="Arial" w:cs="Arial"/>
          <w:sz w:val="22"/>
          <w:szCs w:val="22"/>
          <w:vertAlign w:val="superscript"/>
        </w:rPr>
        <w:t>2</w:t>
      </w:r>
      <w:r w:rsidRPr="001C2C41">
        <w:rPr>
          <w:rFonts w:ascii="Arial" w:hAnsi="Arial" w:cs="Arial"/>
          <w:sz w:val="22"/>
          <w:szCs w:val="22"/>
        </w:rPr>
        <w:t>, 2 kondygnacje nadziemne.</w:t>
      </w:r>
    </w:p>
    <w:p w:rsidR="00B7504D" w:rsidRPr="001C2C41" w:rsidRDefault="00F32640" w:rsidP="00601F4E">
      <w:pPr>
        <w:spacing w:before="60" w:after="60" w:line="276" w:lineRule="auto"/>
        <w:ind w:left="709" w:hanging="426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Działka </w:t>
      </w:r>
      <w:r w:rsidR="00C16698" w:rsidRPr="001C2C41">
        <w:rPr>
          <w:rFonts w:ascii="Arial" w:hAnsi="Arial" w:cs="Arial"/>
          <w:sz w:val="22"/>
          <w:szCs w:val="22"/>
        </w:rPr>
        <w:t xml:space="preserve">o numerze ewidencyjnym </w:t>
      </w:r>
      <w:r w:rsidRPr="001C2C41">
        <w:rPr>
          <w:rFonts w:ascii="Arial" w:hAnsi="Arial" w:cs="Arial"/>
          <w:sz w:val="22"/>
          <w:szCs w:val="22"/>
        </w:rPr>
        <w:t>4/2</w:t>
      </w:r>
      <w:r w:rsidR="00B7504D" w:rsidRPr="001C2C41">
        <w:rPr>
          <w:rFonts w:ascii="Arial" w:hAnsi="Arial" w:cs="Arial"/>
          <w:sz w:val="22"/>
          <w:szCs w:val="22"/>
        </w:rPr>
        <w:t xml:space="preserve"> zabudowana jest budynkami:</w:t>
      </w:r>
    </w:p>
    <w:p w:rsidR="00B7504D" w:rsidRPr="001C2C41" w:rsidRDefault="00B7504D" w:rsidP="00AA6D16">
      <w:pPr>
        <w:pStyle w:val="Akapitzlist"/>
        <w:numPr>
          <w:ilvl w:val="0"/>
          <w:numId w:val="42"/>
        </w:numPr>
        <w:tabs>
          <w:tab w:val="left" w:pos="567"/>
        </w:tabs>
        <w:spacing w:before="60" w:after="60" w:line="276" w:lineRule="auto"/>
        <w:ind w:left="426" w:hanging="143"/>
        <w:contextualSpacing w:val="0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o powierzchni zabudowy </w:t>
      </w:r>
      <w:r w:rsidR="00F32640" w:rsidRPr="001C2C41">
        <w:rPr>
          <w:rFonts w:ascii="Arial" w:hAnsi="Arial" w:cs="Arial"/>
          <w:sz w:val="22"/>
          <w:szCs w:val="22"/>
        </w:rPr>
        <w:t>7m</w:t>
      </w:r>
      <w:r w:rsidR="00AA6D16" w:rsidRPr="001C2C41">
        <w:rPr>
          <w:rFonts w:ascii="Arial" w:hAnsi="Arial" w:cs="Arial"/>
          <w:sz w:val="22"/>
          <w:szCs w:val="22"/>
          <w:vertAlign w:val="superscript"/>
        </w:rPr>
        <w:t>2</w:t>
      </w:r>
      <w:r w:rsidR="00F32640" w:rsidRPr="001C2C41">
        <w:rPr>
          <w:rFonts w:ascii="Arial" w:hAnsi="Arial" w:cs="Arial"/>
          <w:sz w:val="22"/>
          <w:szCs w:val="22"/>
        </w:rPr>
        <w:t>, 1 kondygnacja nadziemna</w:t>
      </w:r>
      <w:r w:rsidRPr="001C2C41">
        <w:rPr>
          <w:rFonts w:ascii="Arial" w:hAnsi="Arial" w:cs="Arial"/>
          <w:sz w:val="22"/>
          <w:szCs w:val="22"/>
        </w:rPr>
        <w:t>,</w:t>
      </w:r>
    </w:p>
    <w:p w:rsidR="00B7504D" w:rsidRPr="001C2C41" w:rsidRDefault="00B7504D" w:rsidP="00AA6D16">
      <w:pPr>
        <w:pStyle w:val="Akapitzlist"/>
        <w:numPr>
          <w:ilvl w:val="0"/>
          <w:numId w:val="42"/>
        </w:numPr>
        <w:tabs>
          <w:tab w:val="left" w:pos="567"/>
        </w:tabs>
        <w:spacing w:before="60" w:after="60" w:line="276" w:lineRule="auto"/>
        <w:ind w:left="426" w:hanging="143"/>
        <w:contextualSpacing w:val="0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o powierzchni zabudowy </w:t>
      </w:r>
      <w:r w:rsidR="00F32640" w:rsidRPr="001C2C41">
        <w:rPr>
          <w:rFonts w:ascii="Arial" w:hAnsi="Arial" w:cs="Arial"/>
          <w:sz w:val="22"/>
          <w:szCs w:val="22"/>
        </w:rPr>
        <w:t>118 m</w:t>
      </w:r>
      <w:r w:rsidR="00AA6D16" w:rsidRPr="001C2C41">
        <w:rPr>
          <w:rFonts w:ascii="Arial" w:hAnsi="Arial" w:cs="Arial"/>
          <w:sz w:val="22"/>
          <w:szCs w:val="22"/>
          <w:vertAlign w:val="superscript"/>
        </w:rPr>
        <w:t>2</w:t>
      </w:r>
      <w:r w:rsidR="00F32640" w:rsidRPr="001C2C41">
        <w:rPr>
          <w:rFonts w:ascii="Arial" w:hAnsi="Arial" w:cs="Arial"/>
          <w:sz w:val="22"/>
          <w:szCs w:val="22"/>
        </w:rPr>
        <w:t>, 1 kondygnacja nadziemna;</w:t>
      </w:r>
    </w:p>
    <w:p w:rsidR="00B7504D" w:rsidRPr="001C2C41" w:rsidRDefault="00B7504D" w:rsidP="00AA6D16">
      <w:pPr>
        <w:pStyle w:val="Akapitzlist"/>
        <w:numPr>
          <w:ilvl w:val="0"/>
          <w:numId w:val="42"/>
        </w:numPr>
        <w:tabs>
          <w:tab w:val="left" w:pos="567"/>
        </w:tabs>
        <w:spacing w:before="60" w:after="60" w:line="276" w:lineRule="auto"/>
        <w:ind w:left="426" w:hanging="143"/>
        <w:contextualSpacing w:val="0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o powierzchni zabudowy </w:t>
      </w:r>
      <w:r w:rsidR="00F32640" w:rsidRPr="001C2C41">
        <w:rPr>
          <w:rFonts w:ascii="Arial" w:hAnsi="Arial" w:cs="Arial"/>
          <w:sz w:val="22"/>
          <w:szCs w:val="22"/>
        </w:rPr>
        <w:t>599</w:t>
      </w:r>
      <w:r w:rsidR="00AA6D16" w:rsidRPr="001C2C41">
        <w:rPr>
          <w:rFonts w:ascii="Arial" w:hAnsi="Arial" w:cs="Arial"/>
          <w:sz w:val="22"/>
          <w:szCs w:val="22"/>
        </w:rPr>
        <w:t xml:space="preserve"> </w:t>
      </w:r>
      <w:r w:rsidR="00F32640" w:rsidRPr="001C2C41">
        <w:rPr>
          <w:rFonts w:ascii="Arial" w:hAnsi="Arial" w:cs="Arial"/>
          <w:sz w:val="22"/>
          <w:szCs w:val="22"/>
        </w:rPr>
        <w:t>m</w:t>
      </w:r>
      <w:r w:rsidR="00AA6D16" w:rsidRPr="001C2C41">
        <w:rPr>
          <w:rFonts w:ascii="Arial" w:hAnsi="Arial" w:cs="Arial"/>
          <w:sz w:val="22"/>
          <w:szCs w:val="22"/>
          <w:vertAlign w:val="superscript"/>
        </w:rPr>
        <w:t>2</w:t>
      </w:r>
      <w:r w:rsidR="00F32640" w:rsidRPr="001C2C41">
        <w:rPr>
          <w:rFonts w:ascii="Arial" w:hAnsi="Arial" w:cs="Arial"/>
          <w:sz w:val="22"/>
          <w:szCs w:val="22"/>
        </w:rPr>
        <w:t>, 1 kondygnacja nadziemna;</w:t>
      </w:r>
    </w:p>
    <w:p w:rsidR="00B7504D" w:rsidRPr="001C2C41" w:rsidRDefault="00B7504D" w:rsidP="00AA6D16">
      <w:pPr>
        <w:pStyle w:val="Akapitzlist"/>
        <w:numPr>
          <w:ilvl w:val="0"/>
          <w:numId w:val="42"/>
        </w:numPr>
        <w:tabs>
          <w:tab w:val="left" w:pos="567"/>
        </w:tabs>
        <w:spacing w:before="60" w:after="60" w:line="276" w:lineRule="auto"/>
        <w:ind w:left="426" w:hanging="143"/>
        <w:contextualSpacing w:val="0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o powierzchni zabudowy </w:t>
      </w:r>
      <w:r w:rsidR="00F32640" w:rsidRPr="001C2C41">
        <w:rPr>
          <w:rFonts w:ascii="Arial" w:hAnsi="Arial" w:cs="Arial"/>
          <w:sz w:val="22"/>
          <w:szCs w:val="22"/>
        </w:rPr>
        <w:t>465 m</w:t>
      </w:r>
      <w:r w:rsidR="00AA6D16" w:rsidRPr="001C2C41">
        <w:rPr>
          <w:rFonts w:ascii="Arial" w:hAnsi="Arial" w:cs="Arial"/>
          <w:sz w:val="22"/>
          <w:szCs w:val="22"/>
          <w:vertAlign w:val="superscript"/>
        </w:rPr>
        <w:t>2</w:t>
      </w:r>
      <w:r w:rsidR="00F32640" w:rsidRPr="001C2C41">
        <w:rPr>
          <w:rFonts w:ascii="Arial" w:hAnsi="Arial" w:cs="Arial"/>
          <w:sz w:val="22"/>
          <w:szCs w:val="22"/>
        </w:rPr>
        <w:t>, 1 kondygnacja nadziemna</w:t>
      </w:r>
      <w:r w:rsidRPr="001C2C41">
        <w:rPr>
          <w:rFonts w:ascii="Arial" w:hAnsi="Arial" w:cs="Arial"/>
          <w:sz w:val="22"/>
          <w:szCs w:val="22"/>
        </w:rPr>
        <w:t>,</w:t>
      </w:r>
    </w:p>
    <w:p w:rsidR="00B7504D" w:rsidRPr="001C2C41" w:rsidRDefault="00B7504D" w:rsidP="00AA6D16">
      <w:pPr>
        <w:pStyle w:val="Akapitzlist"/>
        <w:numPr>
          <w:ilvl w:val="0"/>
          <w:numId w:val="42"/>
        </w:numPr>
        <w:tabs>
          <w:tab w:val="left" w:pos="567"/>
        </w:tabs>
        <w:spacing w:before="60" w:after="60" w:line="276" w:lineRule="auto"/>
        <w:ind w:left="426" w:hanging="143"/>
        <w:contextualSpacing w:val="0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lastRenderedPageBreak/>
        <w:t xml:space="preserve">o powierzchni zabudowy </w:t>
      </w:r>
      <w:r w:rsidR="00F32640" w:rsidRPr="001C2C41">
        <w:rPr>
          <w:rFonts w:ascii="Arial" w:hAnsi="Arial" w:cs="Arial"/>
          <w:sz w:val="22"/>
          <w:szCs w:val="22"/>
        </w:rPr>
        <w:t>154 m</w:t>
      </w:r>
      <w:r w:rsidR="00AA6D16" w:rsidRPr="001C2C41">
        <w:rPr>
          <w:rFonts w:ascii="Arial" w:hAnsi="Arial" w:cs="Arial"/>
          <w:sz w:val="22"/>
          <w:szCs w:val="22"/>
          <w:vertAlign w:val="superscript"/>
        </w:rPr>
        <w:t>2</w:t>
      </w:r>
      <w:r w:rsidR="00F32640" w:rsidRPr="001C2C41">
        <w:rPr>
          <w:rFonts w:ascii="Arial" w:hAnsi="Arial" w:cs="Arial"/>
          <w:sz w:val="22"/>
          <w:szCs w:val="22"/>
        </w:rPr>
        <w:t>, 1 kondygnacja nadziemna;</w:t>
      </w:r>
    </w:p>
    <w:p w:rsidR="00B7504D" w:rsidRPr="001C2C41" w:rsidRDefault="00B7504D" w:rsidP="00AA6D16">
      <w:pPr>
        <w:pStyle w:val="Akapitzlist"/>
        <w:numPr>
          <w:ilvl w:val="0"/>
          <w:numId w:val="42"/>
        </w:numPr>
        <w:tabs>
          <w:tab w:val="left" w:pos="567"/>
        </w:tabs>
        <w:spacing w:before="60" w:after="60" w:line="276" w:lineRule="auto"/>
        <w:ind w:left="426" w:hanging="143"/>
        <w:contextualSpacing w:val="0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o powierzchni zabudowy </w:t>
      </w:r>
      <w:r w:rsidR="00F32640" w:rsidRPr="001C2C41">
        <w:rPr>
          <w:rFonts w:ascii="Arial" w:hAnsi="Arial" w:cs="Arial"/>
          <w:sz w:val="22"/>
          <w:szCs w:val="22"/>
        </w:rPr>
        <w:t>806 m</w:t>
      </w:r>
      <w:r w:rsidR="00AA6D16" w:rsidRPr="001C2C41">
        <w:rPr>
          <w:rFonts w:ascii="Arial" w:hAnsi="Arial" w:cs="Arial"/>
          <w:sz w:val="22"/>
          <w:szCs w:val="22"/>
          <w:vertAlign w:val="superscript"/>
        </w:rPr>
        <w:t>2</w:t>
      </w:r>
      <w:r w:rsidR="00F32640" w:rsidRPr="001C2C41">
        <w:rPr>
          <w:rFonts w:ascii="Arial" w:hAnsi="Arial" w:cs="Arial"/>
          <w:sz w:val="22"/>
          <w:szCs w:val="22"/>
        </w:rPr>
        <w:t>, 2 kondygnacje nadziemne.</w:t>
      </w:r>
    </w:p>
    <w:p w:rsidR="00C16698" w:rsidRPr="001C2C41" w:rsidRDefault="00F32640" w:rsidP="00601F4E">
      <w:pPr>
        <w:spacing w:before="60" w:after="60" w:line="276" w:lineRule="auto"/>
        <w:ind w:left="709" w:hanging="426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Działka </w:t>
      </w:r>
      <w:r w:rsidR="00C16698" w:rsidRPr="001C2C41">
        <w:rPr>
          <w:rFonts w:ascii="Arial" w:hAnsi="Arial" w:cs="Arial"/>
          <w:sz w:val="22"/>
          <w:szCs w:val="22"/>
        </w:rPr>
        <w:t>o numerze ewidencyjnym</w:t>
      </w:r>
      <w:r w:rsidRPr="001C2C41">
        <w:rPr>
          <w:rFonts w:ascii="Arial" w:hAnsi="Arial" w:cs="Arial"/>
          <w:sz w:val="22"/>
          <w:szCs w:val="22"/>
        </w:rPr>
        <w:t xml:space="preserve"> 4/4</w:t>
      </w:r>
      <w:r w:rsidR="00B7504D" w:rsidRPr="001C2C41">
        <w:rPr>
          <w:rFonts w:ascii="Arial" w:hAnsi="Arial" w:cs="Arial"/>
          <w:sz w:val="22"/>
          <w:szCs w:val="22"/>
        </w:rPr>
        <w:t xml:space="preserve"> zabudowana jest budynkami:</w:t>
      </w:r>
    </w:p>
    <w:p w:rsidR="00B7504D" w:rsidRPr="001C2C41" w:rsidRDefault="00B7504D" w:rsidP="00AA6D16">
      <w:pPr>
        <w:pStyle w:val="Akapitzlist"/>
        <w:numPr>
          <w:ilvl w:val="0"/>
          <w:numId w:val="44"/>
        </w:numPr>
        <w:tabs>
          <w:tab w:val="left" w:pos="567"/>
        </w:tabs>
        <w:spacing w:before="60" w:after="60" w:line="276" w:lineRule="auto"/>
        <w:ind w:left="426" w:hanging="142"/>
        <w:contextualSpacing w:val="0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o powierzchni zabudowy </w:t>
      </w:r>
      <w:r w:rsidR="00C16698" w:rsidRPr="001C2C41">
        <w:rPr>
          <w:rFonts w:ascii="Arial" w:hAnsi="Arial" w:cs="Arial"/>
          <w:sz w:val="22"/>
          <w:szCs w:val="22"/>
        </w:rPr>
        <w:t>15 m</w:t>
      </w:r>
      <w:r w:rsidR="00AA6D16" w:rsidRPr="001C2C41">
        <w:rPr>
          <w:rFonts w:ascii="Arial" w:hAnsi="Arial" w:cs="Arial"/>
          <w:sz w:val="22"/>
          <w:szCs w:val="22"/>
          <w:vertAlign w:val="superscript"/>
        </w:rPr>
        <w:t>2</w:t>
      </w:r>
      <w:r w:rsidR="00C16698" w:rsidRPr="001C2C41">
        <w:rPr>
          <w:rFonts w:ascii="Arial" w:hAnsi="Arial" w:cs="Arial"/>
          <w:sz w:val="22"/>
          <w:szCs w:val="22"/>
        </w:rPr>
        <w:t>, 1 kondygnacja nadziemna</w:t>
      </w:r>
    </w:p>
    <w:p w:rsidR="00F32640" w:rsidRPr="001C2C41" w:rsidRDefault="00B7504D" w:rsidP="00AA6D16">
      <w:pPr>
        <w:pStyle w:val="Akapitzlist"/>
        <w:numPr>
          <w:ilvl w:val="0"/>
          <w:numId w:val="44"/>
        </w:numPr>
        <w:tabs>
          <w:tab w:val="left" w:pos="567"/>
        </w:tabs>
        <w:spacing w:before="60" w:after="60" w:line="276" w:lineRule="auto"/>
        <w:ind w:left="426" w:hanging="142"/>
        <w:contextualSpacing w:val="0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o powierzchni zabudowy </w:t>
      </w:r>
      <w:r w:rsidR="00C16698" w:rsidRPr="001C2C41">
        <w:rPr>
          <w:rFonts w:ascii="Arial" w:hAnsi="Arial" w:cs="Arial"/>
          <w:sz w:val="22"/>
          <w:szCs w:val="22"/>
        </w:rPr>
        <w:t>22 m</w:t>
      </w:r>
      <w:r w:rsidR="00AA6D16" w:rsidRPr="001C2C41">
        <w:rPr>
          <w:rFonts w:ascii="Arial" w:hAnsi="Arial" w:cs="Arial"/>
          <w:sz w:val="22"/>
          <w:szCs w:val="22"/>
          <w:vertAlign w:val="superscript"/>
        </w:rPr>
        <w:t>2</w:t>
      </w:r>
      <w:r w:rsidR="00C16698" w:rsidRPr="001C2C41">
        <w:rPr>
          <w:rFonts w:ascii="Arial" w:hAnsi="Arial" w:cs="Arial"/>
          <w:sz w:val="22"/>
          <w:szCs w:val="22"/>
        </w:rPr>
        <w:t>, 1 kondygnacja nadziemna.</w:t>
      </w:r>
    </w:p>
    <w:p w:rsidR="00117ED1" w:rsidRPr="001C2C41" w:rsidRDefault="00117ED1" w:rsidP="00601F4E">
      <w:pPr>
        <w:spacing w:before="60" w:after="6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>Działka numer 3 zabudowana jest budynkami zespołu dawnej zajezdni tramwajowej</w:t>
      </w:r>
      <w:r w:rsidR="00A3494F" w:rsidRPr="001C2C41">
        <w:rPr>
          <w:rFonts w:ascii="Arial" w:hAnsi="Arial" w:cs="Arial"/>
          <w:sz w:val="22"/>
          <w:szCs w:val="22"/>
        </w:rPr>
        <w:t>,</w:t>
      </w:r>
      <w:r w:rsidRPr="001C2C41">
        <w:rPr>
          <w:rFonts w:ascii="Arial" w:hAnsi="Arial" w:cs="Arial"/>
          <w:sz w:val="22"/>
          <w:szCs w:val="22"/>
        </w:rPr>
        <w:t xml:space="preserve"> wpisanego </w:t>
      </w:r>
      <w:r w:rsidR="00DF64BA" w:rsidRPr="001C2C41">
        <w:rPr>
          <w:rFonts w:ascii="Arial" w:hAnsi="Arial" w:cs="Arial"/>
          <w:sz w:val="22"/>
          <w:szCs w:val="22"/>
        </w:rPr>
        <w:br/>
      </w:r>
      <w:r w:rsidRPr="001C2C41">
        <w:rPr>
          <w:rFonts w:ascii="Arial" w:hAnsi="Arial" w:cs="Arial"/>
          <w:sz w:val="22"/>
          <w:szCs w:val="22"/>
        </w:rPr>
        <w:t xml:space="preserve">do rejestru zabytków województwa szczecińskiego pod nr A-1137 decyzja Kl.3-5340/117/90 </w:t>
      </w:r>
      <w:r w:rsidR="00DF64BA" w:rsidRPr="001C2C41">
        <w:rPr>
          <w:rFonts w:ascii="Arial" w:hAnsi="Arial" w:cs="Arial"/>
          <w:sz w:val="22"/>
          <w:szCs w:val="22"/>
        </w:rPr>
        <w:br/>
      </w:r>
      <w:r w:rsidRPr="001C2C41">
        <w:rPr>
          <w:rFonts w:ascii="Arial" w:hAnsi="Arial" w:cs="Arial"/>
          <w:sz w:val="22"/>
          <w:szCs w:val="22"/>
        </w:rPr>
        <w:t>z dnia 20.07.1990 r.</w:t>
      </w:r>
      <w:r w:rsidR="00DF64BA" w:rsidRPr="001C2C41">
        <w:rPr>
          <w:rFonts w:ascii="Arial" w:hAnsi="Arial" w:cs="Arial"/>
          <w:sz w:val="22"/>
          <w:szCs w:val="22"/>
        </w:rPr>
        <w:t>,</w:t>
      </w:r>
      <w:r w:rsidRPr="001C2C41">
        <w:rPr>
          <w:rFonts w:ascii="Arial" w:hAnsi="Arial" w:cs="Arial"/>
          <w:sz w:val="22"/>
          <w:szCs w:val="22"/>
        </w:rPr>
        <w:t xml:space="preserve"> sprostowaną postanowieniem znak DZ-421/66/O/2022 z dnia 26.04.2002</w:t>
      </w:r>
      <w:r w:rsidR="00DF64BA" w:rsidRPr="001C2C41">
        <w:rPr>
          <w:rFonts w:ascii="Arial" w:hAnsi="Arial" w:cs="Arial"/>
          <w:sz w:val="22"/>
          <w:szCs w:val="22"/>
        </w:rPr>
        <w:t xml:space="preserve"> </w:t>
      </w:r>
      <w:r w:rsidRPr="001C2C41">
        <w:rPr>
          <w:rFonts w:ascii="Arial" w:hAnsi="Arial" w:cs="Arial"/>
          <w:sz w:val="22"/>
          <w:szCs w:val="22"/>
        </w:rPr>
        <w:t xml:space="preserve">r. i przepisanej do rejestru zabytków woj. Zachodniopomorskiego pod nr A-861 (zawiadomienie </w:t>
      </w:r>
      <w:r w:rsidR="00C331D8" w:rsidRPr="001C2C41">
        <w:rPr>
          <w:rFonts w:ascii="Arial" w:hAnsi="Arial" w:cs="Arial"/>
          <w:sz w:val="22"/>
          <w:szCs w:val="22"/>
        </w:rPr>
        <w:br/>
      </w:r>
      <w:r w:rsidRPr="001C2C41">
        <w:rPr>
          <w:rFonts w:ascii="Arial" w:hAnsi="Arial" w:cs="Arial"/>
          <w:sz w:val="22"/>
          <w:szCs w:val="22"/>
        </w:rPr>
        <w:t>z dnia 24.05.2011 r.).</w:t>
      </w:r>
    </w:p>
    <w:p w:rsidR="00117ED1" w:rsidRPr="001C2C41" w:rsidRDefault="00117ED1" w:rsidP="00601F4E">
      <w:pPr>
        <w:spacing w:before="60" w:after="6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>Zgodnie z treścią decyzji w skład zespołu wchodzą budynek zajezdni przy ul. Kolumba, budynek siłowni na Wyspie Jaskółczej, most łączący wyspę z terenem zajezdni i dostęp do mostu objętego wpisem do rejestru zabytków, ale także przejazd z mostu do budynku siłowni na Wyspie Jaskółczej, wpisanego do rejestru, który zrealizowany jest w części na działce nr 4/4 z obr</w:t>
      </w:r>
      <w:r w:rsidR="00DF64BA" w:rsidRPr="001C2C41">
        <w:rPr>
          <w:rFonts w:ascii="Arial" w:hAnsi="Arial" w:cs="Arial"/>
          <w:sz w:val="22"/>
          <w:szCs w:val="22"/>
        </w:rPr>
        <w:t>ębu</w:t>
      </w:r>
      <w:r w:rsidRPr="001C2C41">
        <w:rPr>
          <w:rFonts w:ascii="Arial" w:hAnsi="Arial" w:cs="Arial"/>
          <w:sz w:val="22"/>
          <w:szCs w:val="22"/>
        </w:rPr>
        <w:t xml:space="preserve"> 1047.</w:t>
      </w:r>
    </w:p>
    <w:p w:rsidR="00DF64BA" w:rsidRPr="001C2C41" w:rsidRDefault="00DF64BA" w:rsidP="00601F4E">
      <w:pPr>
        <w:tabs>
          <w:tab w:val="left" w:pos="284"/>
        </w:tabs>
        <w:spacing w:before="60" w:after="60" w:line="276" w:lineRule="auto"/>
        <w:ind w:left="284"/>
        <w:jc w:val="both"/>
        <w:rPr>
          <w:rFonts w:ascii="Arial" w:hAnsi="Arial" w:cs="Arial"/>
          <w:iCs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Przedmiotowe 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 xml:space="preserve">nieruchomości zlokalizowane są w obszarze, dla którego obowiązuje </w:t>
      </w:r>
      <w:r w:rsidRPr="001C2C41">
        <w:rPr>
          <w:rFonts w:ascii="Arial" w:hAnsi="Arial" w:cs="Arial"/>
          <w:sz w:val="22"/>
          <w:szCs w:val="22"/>
        </w:rPr>
        <w:t>Miejscowy plan zagospodarowania przestrzennego „</w:t>
      </w:r>
      <w:proofErr w:type="spellStart"/>
      <w:r w:rsidRPr="001C2C41">
        <w:rPr>
          <w:rFonts w:ascii="Arial" w:hAnsi="Arial" w:cs="Arial"/>
          <w:sz w:val="22"/>
          <w:szCs w:val="22"/>
        </w:rPr>
        <w:t>Międzyodrze</w:t>
      </w:r>
      <w:proofErr w:type="spellEnd"/>
      <w:r w:rsidRPr="001C2C41">
        <w:rPr>
          <w:rFonts w:ascii="Arial" w:hAnsi="Arial" w:cs="Arial"/>
          <w:sz w:val="22"/>
          <w:szCs w:val="22"/>
        </w:rPr>
        <w:t xml:space="preserve"> – Kępa Parnicka – Wyspa Zielona” (Uchwała Nr XXXVI/889/09 Rady Miasta Szczecin z dnia 29 czerwca 2009  r. </w:t>
      </w:r>
      <w:proofErr w:type="spellStart"/>
      <w:r w:rsidRPr="001C2C41">
        <w:rPr>
          <w:rFonts w:ascii="Arial" w:hAnsi="Arial" w:cs="Arial"/>
          <w:sz w:val="22"/>
          <w:szCs w:val="22"/>
        </w:rPr>
        <w:t>Dz.Urz</w:t>
      </w:r>
      <w:proofErr w:type="spellEnd"/>
      <w:r w:rsidRPr="001C2C41">
        <w:rPr>
          <w:rFonts w:ascii="Arial" w:hAnsi="Arial" w:cs="Arial"/>
          <w:sz w:val="22"/>
          <w:szCs w:val="22"/>
        </w:rPr>
        <w:t xml:space="preserve">. Woj. Zach. z 2009 r. Nr 63 poz. 1707.) i znajdują się w granicach terenu elementarnego oznaczonego </w:t>
      </w:r>
      <w:r w:rsidR="00A54D5E" w:rsidRPr="001C2C41">
        <w:rPr>
          <w:rFonts w:ascii="Arial" w:hAnsi="Arial" w:cs="Arial"/>
          <w:sz w:val="22"/>
          <w:szCs w:val="22"/>
        </w:rPr>
        <w:br/>
      </w:r>
      <w:r w:rsidRPr="001C2C41">
        <w:rPr>
          <w:rFonts w:ascii="Arial" w:hAnsi="Arial" w:cs="Arial"/>
          <w:sz w:val="22"/>
          <w:szCs w:val="22"/>
        </w:rPr>
        <w:t>na załączniku graficznym planu symbolem:</w:t>
      </w:r>
    </w:p>
    <w:p w:rsidR="00DF64BA" w:rsidRPr="001C2C41" w:rsidRDefault="00DF64BA" w:rsidP="00601F4E">
      <w:pPr>
        <w:numPr>
          <w:ilvl w:val="0"/>
          <w:numId w:val="34"/>
        </w:numPr>
        <w:spacing w:before="60" w:after="6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iCs/>
          <w:sz w:val="22"/>
          <w:szCs w:val="22"/>
        </w:rPr>
        <w:t>S.N.9003.UA</w:t>
      </w:r>
      <w:r w:rsidRPr="001C2C41">
        <w:rPr>
          <w:rFonts w:ascii="Arial" w:hAnsi="Arial" w:cs="Arial"/>
          <w:sz w:val="22"/>
          <w:szCs w:val="22"/>
        </w:rPr>
        <w:t xml:space="preserve"> z przeznaczeniem terenu pod usługi kongresowo – konferencyjne, administracyjno– biurowe, ośrodki szkoleniowo – doradcze, usługi bussinesu, inkubator przedsiębiorczości; usługi: wystawiennictwa, kultury, rozrywki, gastronomii – działka nr 3;</w:t>
      </w:r>
    </w:p>
    <w:p w:rsidR="00DF64BA" w:rsidRPr="001C2C41" w:rsidRDefault="00DF64BA" w:rsidP="00601F4E">
      <w:pPr>
        <w:numPr>
          <w:ilvl w:val="0"/>
          <w:numId w:val="34"/>
        </w:numPr>
        <w:tabs>
          <w:tab w:val="left" w:pos="284"/>
        </w:tabs>
        <w:spacing w:before="60" w:after="6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iCs/>
          <w:sz w:val="22"/>
          <w:szCs w:val="22"/>
        </w:rPr>
        <w:t xml:space="preserve">S.N.9019.KP  z przeznaczeniem terenu pod </w:t>
      </w:r>
      <w:r w:rsidRPr="001C2C41">
        <w:rPr>
          <w:rFonts w:ascii="Arial" w:hAnsi="Arial" w:cs="Arial"/>
          <w:sz w:val="22"/>
          <w:szCs w:val="22"/>
        </w:rPr>
        <w:t>ciąg pieszy - pasaż z dostępem ogólnym, realizowany przez właścicieli przyległych nieruchomości, dopuszcza się nabrzeża turystyczno – sportowe na poziomie poniżej ciągu pieszego, dopuszcza się ogródki gastronomiczne – działka nr 3;</w:t>
      </w:r>
    </w:p>
    <w:p w:rsidR="00DF64BA" w:rsidRPr="001C2C41" w:rsidRDefault="00DF64BA" w:rsidP="00601F4E">
      <w:pPr>
        <w:numPr>
          <w:ilvl w:val="0"/>
          <w:numId w:val="34"/>
        </w:numPr>
        <w:spacing w:before="60" w:after="6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iCs/>
          <w:sz w:val="22"/>
          <w:szCs w:val="22"/>
        </w:rPr>
        <w:t>S.N.9002.UK</w:t>
      </w:r>
      <w:r w:rsidRPr="001C2C41">
        <w:rPr>
          <w:rFonts w:ascii="Arial" w:hAnsi="Arial" w:cs="Arial"/>
          <w:sz w:val="22"/>
          <w:szCs w:val="22"/>
        </w:rPr>
        <w:t xml:space="preserve"> z przeznaczeniem terenu pod usługi </w:t>
      </w:r>
      <w:proofErr w:type="spellStart"/>
      <w:r w:rsidRPr="001C2C41">
        <w:rPr>
          <w:rFonts w:ascii="Arial" w:hAnsi="Arial" w:cs="Arial"/>
          <w:sz w:val="22"/>
          <w:szCs w:val="22"/>
        </w:rPr>
        <w:t>ogólnomiejskie</w:t>
      </w:r>
      <w:proofErr w:type="spellEnd"/>
      <w:r w:rsidRPr="001C2C41">
        <w:rPr>
          <w:rFonts w:ascii="Arial" w:hAnsi="Arial" w:cs="Arial"/>
          <w:sz w:val="22"/>
          <w:szCs w:val="22"/>
        </w:rPr>
        <w:t>; dopuszcza się usługi towarzyszące: gastronomii, rozrywki, handlu, sportu i rekreacji – wędkarstwo, przystań motorowodna; sezonowe usługi: gastronomii, handlu i organizacja imprez plenerowych, wydarzeń kulturalnych.</w:t>
      </w:r>
    </w:p>
    <w:p w:rsidR="00117ED1" w:rsidRPr="001C2C41" w:rsidRDefault="00117ED1" w:rsidP="00601F4E">
      <w:pPr>
        <w:spacing w:before="60" w:after="60" w:line="276" w:lineRule="auto"/>
        <w:ind w:firstLine="426"/>
        <w:jc w:val="both"/>
        <w:rPr>
          <w:rFonts w:ascii="Arial" w:hAnsi="Arial" w:cs="Arial"/>
          <w:sz w:val="22"/>
          <w:szCs w:val="22"/>
          <w:u w:val="single"/>
        </w:rPr>
      </w:pPr>
      <w:r w:rsidRPr="001C2C41">
        <w:rPr>
          <w:rFonts w:ascii="Arial" w:hAnsi="Arial" w:cs="Arial"/>
          <w:sz w:val="22"/>
          <w:szCs w:val="22"/>
          <w:u w:val="single"/>
        </w:rPr>
        <w:t xml:space="preserve">Uwagi: </w:t>
      </w:r>
      <w:r w:rsidR="00601F4E" w:rsidRPr="001C2C41">
        <w:rPr>
          <w:rFonts w:ascii="Arial" w:hAnsi="Arial" w:cs="Arial"/>
          <w:sz w:val="22"/>
          <w:szCs w:val="22"/>
          <w:u w:val="single"/>
        </w:rPr>
        <w:t>w</w:t>
      </w:r>
      <w:r w:rsidRPr="001C2C41">
        <w:rPr>
          <w:rFonts w:ascii="Arial" w:hAnsi="Arial" w:cs="Arial"/>
          <w:sz w:val="22"/>
          <w:szCs w:val="22"/>
          <w:u w:val="single"/>
        </w:rPr>
        <w:t>ycena winna zawierać odrębn</w:t>
      </w:r>
      <w:r w:rsidR="00DF64BA" w:rsidRPr="001C2C41">
        <w:rPr>
          <w:rFonts w:ascii="Arial" w:hAnsi="Arial" w:cs="Arial"/>
          <w:sz w:val="22"/>
          <w:szCs w:val="22"/>
          <w:u w:val="single"/>
        </w:rPr>
        <w:t>i</w:t>
      </w:r>
      <w:r w:rsidRPr="001C2C41">
        <w:rPr>
          <w:rFonts w:ascii="Arial" w:hAnsi="Arial" w:cs="Arial"/>
          <w:sz w:val="22"/>
          <w:szCs w:val="22"/>
          <w:u w:val="single"/>
        </w:rPr>
        <w:t>e:</w:t>
      </w:r>
    </w:p>
    <w:p w:rsidR="00DF64BA" w:rsidRPr="001C2C41" w:rsidRDefault="00DF64BA" w:rsidP="00AA6D16">
      <w:pPr>
        <w:pStyle w:val="Akapitzlist"/>
        <w:numPr>
          <w:ilvl w:val="0"/>
          <w:numId w:val="46"/>
        </w:numPr>
        <w:spacing w:before="60" w:after="60" w:line="276" w:lineRule="auto"/>
        <w:ind w:left="567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>w</w:t>
      </w:r>
      <w:r w:rsidR="00117ED1" w:rsidRPr="001C2C41">
        <w:rPr>
          <w:rFonts w:ascii="Arial" w:hAnsi="Arial" w:cs="Arial"/>
          <w:sz w:val="22"/>
          <w:szCs w:val="22"/>
        </w:rPr>
        <w:t xml:space="preserve">artość nieruchomości o adresie Kolumba 86, 87, 88, 89 </w:t>
      </w:r>
      <w:r w:rsidRPr="001C2C41">
        <w:rPr>
          <w:rFonts w:ascii="Arial" w:hAnsi="Arial" w:cs="Arial"/>
          <w:sz w:val="22"/>
          <w:szCs w:val="22"/>
        </w:rPr>
        <w:t xml:space="preserve">(wartość </w:t>
      </w:r>
      <w:r w:rsidR="00117ED1" w:rsidRPr="001C2C41">
        <w:rPr>
          <w:rFonts w:ascii="Arial" w:hAnsi="Arial" w:cs="Arial"/>
          <w:sz w:val="22"/>
          <w:szCs w:val="22"/>
        </w:rPr>
        <w:t>grunt</w:t>
      </w:r>
      <w:r w:rsidRPr="001C2C41">
        <w:rPr>
          <w:rFonts w:ascii="Arial" w:hAnsi="Arial" w:cs="Arial"/>
          <w:sz w:val="22"/>
          <w:szCs w:val="22"/>
        </w:rPr>
        <w:t>u, wartość</w:t>
      </w:r>
      <w:r w:rsidR="00117ED1" w:rsidRPr="001C2C41">
        <w:rPr>
          <w:rFonts w:ascii="Arial" w:hAnsi="Arial" w:cs="Arial"/>
          <w:sz w:val="22"/>
          <w:szCs w:val="22"/>
        </w:rPr>
        <w:t xml:space="preserve"> zabudow</w:t>
      </w:r>
      <w:r w:rsidRPr="001C2C41">
        <w:rPr>
          <w:rFonts w:ascii="Arial" w:hAnsi="Arial" w:cs="Arial"/>
          <w:sz w:val="22"/>
          <w:szCs w:val="22"/>
        </w:rPr>
        <w:t>y),</w:t>
      </w:r>
    </w:p>
    <w:p w:rsidR="00DF64BA" w:rsidRPr="001C2C41" w:rsidRDefault="00117ED1" w:rsidP="00601F4E">
      <w:pPr>
        <w:pStyle w:val="Akapitzlist"/>
        <w:numPr>
          <w:ilvl w:val="0"/>
          <w:numId w:val="46"/>
        </w:numPr>
        <w:spacing w:before="60" w:after="60" w:line="276" w:lineRule="auto"/>
        <w:ind w:left="567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>wartość mostu</w:t>
      </w:r>
      <w:r w:rsidR="00DF64BA" w:rsidRPr="001C2C41">
        <w:rPr>
          <w:rFonts w:ascii="Arial" w:hAnsi="Arial" w:cs="Arial"/>
          <w:sz w:val="22"/>
          <w:szCs w:val="22"/>
        </w:rPr>
        <w:t>,</w:t>
      </w:r>
    </w:p>
    <w:p w:rsidR="00117ED1" w:rsidRPr="001C2C41" w:rsidRDefault="00117ED1" w:rsidP="00601F4E">
      <w:pPr>
        <w:pStyle w:val="Akapitzlist"/>
        <w:numPr>
          <w:ilvl w:val="0"/>
          <w:numId w:val="46"/>
        </w:numPr>
        <w:spacing w:before="60" w:after="60" w:line="276" w:lineRule="auto"/>
        <w:ind w:left="567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wartość działek numer 4/2, 4/4 </w:t>
      </w:r>
      <w:r w:rsidR="00DF64BA" w:rsidRPr="001C2C41">
        <w:rPr>
          <w:rFonts w:ascii="Arial" w:hAnsi="Arial" w:cs="Arial"/>
          <w:sz w:val="22"/>
          <w:szCs w:val="22"/>
        </w:rPr>
        <w:t xml:space="preserve">(wartość </w:t>
      </w:r>
      <w:r w:rsidRPr="001C2C41">
        <w:rPr>
          <w:rFonts w:ascii="Arial" w:hAnsi="Arial" w:cs="Arial"/>
          <w:sz w:val="22"/>
          <w:szCs w:val="22"/>
        </w:rPr>
        <w:t>grunt</w:t>
      </w:r>
      <w:r w:rsidR="00DF64BA" w:rsidRPr="001C2C41">
        <w:rPr>
          <w:rFonts w:ascii="Arial" w:hAnsi="Arial" w:cs="Arial"/>
          <w:sz w:val="22"/>
          <w:szCs w:val="22"/>
        </w:rPr>
        <w:t xml:space="preserve">u, wartość </w:t>
      </w:r>
      <w:r w:rsidRPr="001C2C41">
        <w:rPr>
          <w:rFonts w:ascii="Arial" w:hAnsi="Arial" w:cs="Arial"/>
          <w:sz w:val="22"/>
          <w:szCs w:val="22"/>
        </w:rPr>
        <w:t>zabudow</w:t>
      </w:r>
      <w:r w:rsidR="00DF64BA" w:rsidRPr="001C2C41">
        <w:rPr>
          <w:rFonts w:ascii="Arial" w:hAnsi="Arial" w:cs="Arial"/>
          <w:sz w:val="22"/>
          <w:szCs w:val="22"/>
        </w:rPr>
        <w:t>y).</w:t>
      </w:r>
    </w:p>
    <w:p w:rsidR="00160D5B" w:rsidRPr="001C2C41" w:rsidRDefault="00160D5B" w:rsidP="00160D5B">
      <w:pPr>
        <w:pStyle w:val="Akapitzlist"/>
        <w:numPr>
          <w:ilvl w:val="0"/>
          <w:numId w:val="7"/>
        </w:numPr>
        <w:spacing w:before="120" w:after="120" w:line="276" w:lineRule="auto"/>
        <w:ind w:left="284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C2C41">
        <w:rPr>
          <w:rFonts w:ascii="Arial" w:eastAsiaTheme="minorHAnsi" w:hAnsi="Arial" w:cs="Arial"/>
          <w:sz w:val="22"/>
          <w:szCs w:val="22"/>
          <w:lang w:eastAsia="en-US"/>
        </w:rPr>
        <w:t>Nieruchomość oznaczona w ewidencji gruntów i budynków jako działki o numerach ewidencyjnych: 2/2 i 62/7 z obrębu 2007 o łącznej powierzchni 4 035 m</w:t>
      </w:r>
      <w:r w:rsidRPr="001C2C41">
        <w:rPr>
          <w:rFonts w:ascii="Arial" w:eastAsiaTheme="minorHAnsi" w:hAnsi="Arial" w:cs="Arial"/>
          <w:sz w:val="22"/>
          <w:szCs w:val="22"/>
          <w:vertAlign w:val="superscript"/>
          <w:lang w:eastAsia="en-US"/>
        </w:rPr>
        <w:t>2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 xml:space="preserve">, położona przy ulicy Droga Siedmiu Młynów. Przedmiotowa nieruchomość zabudowana jest: </w:t>
      </w:r>
    </w:p>
    <w:p w:rsidR="00160D5B" w:rsidRPr="001C2C41" w:rsidRDefault="00160D5B" w:rsidP="00160D5B">
      <w:pPr>
        <w:numPr>
          <w:ilvl w:val="0"/>
          <w:numId w:val="30"/>
        </w:numPr>
        <w:spacing w:before="120" w:after="120" w:line="276" w:lineRule="auto"/>
        <w:ind w:left="567" w:hanging="283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C2C41">
        <w:rPr>
          <w:rFonts w:ascii="Arial" w:eastAsiaTheme="minorHAnsi" w:hAnsi="Arial" w:cs="Arial"/>
          <w:sz w:val="22"/>
          <w:szCs w:val="22"/>
          <w:lang w:eastAsia="en-US"/>
        </w:rPr>
        <w:t>budynkiem niemieszkalnym o powierzchni zabudowy 139 m</w:t>
      </w:r>
      <w:r w:rsidRPr="001C2C41">
        <w:rPr>
          <w:rFonts w:ascii="Arial" w:eastAsiaTheme="minorHAnsi" w:hAnsi="Arial" w:cs="Arial"/>
          <w:sz w:val="22"/>
          <w:szCs w:val="22"/>
          <w:vertAlign w:val="superscript"/>
          <w:lang w:eastAsia="en-US"/>
        </w:rPr>
        <w:t>2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 xml:space="preserve"> (kondygnacje budynku: 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br/>
        <w:t>1 nadziemna,1 podziemna);</w:t>
      </w:r>
    </w:p>
    <w:p w:rsidR="00160D5B" w:rsidRPr="001C2C41" w:rsidRDefault="00160D5B" w:rsidP="00160D5B">
      <w:pPr>
        <w:numPr>
          <w:ilvl w:val="0"/>
          <w:numId w:val="30"/>
        </w:numPr>
        <w:spacing w:before="120" w:after="120" w:line="276" w:lineRule="auto"/>
        <w:ind w:left="567" w:hanging="283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C2C41">
        <w:rPr>
          <w:rFonts w:ascii="Arial" w:eastAsiaTheme="minorHAnsi" w:hAnsi="Arial" w:cs="Arial"/>
          <w:sz w:val="22"/>
          <w:szCs w:val="22"/>
          <w:lang w:eastAsia="en-US"/>
        </w:rPr>
        <w:t>budynkiem mieszkalnym o powierzchni zabudowy 50 m</w:t>
      </w:r>
      <w:r w:rsidRPr="001C2C41">
        <w:rPr>
          <w:rFonts w:ascii="Arial" w:eastAsiaTheme="minorHAnsi" w:hAnsi="Arial" w:cs="Arial"/>
          <w:sz w:val="22"/>
          <w:szCs w:val="22"/>
          <w:vertAlign w:val="superscript"/>
          <w:lang w:eastAsia="en-US"/>
        </w:rPr>
        <w:t>2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 xml:space="preserve"> (kondygnacje budynku: 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br/>
        <w:t>1 nadziemna,1 podziemna).</w:t>
      </w:r>
    </w:p>
    <w:p w:rsidR="00160D5B" w:rsidRPr="001C2C41" w:rsidRDefault="00160D5B" w:rsidP="00160D5B">
      <w:pPr>
        <w:spacing w:before="120" w:after="120" w:line="276" w:lineRule="auto"/>
        <w:ind w:left="284"/>
        <w:jc w:val="both"/>
        <w:rPr>
          <w:rFonts w:ascii="Arial" w:hAnsi="Arial" w:cs="Arial"/>
          <w:spacing w:val="-3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Celem zapewnienia zbywanej nieruchomości dostępu do drogi publicznej w umowie sprzedaży ustanowiona zostanie odpłatna (za jednorazowym wynagrodzeniem) służebność gruntowa - </w:t>
      </w:r>
      <w:r w:rsidRPr="001C2C41">
        <w:rPr>
          <w:rFonts w:ascii="Arial" w:hAnsi="Arial" w:cs="Arial"/>
          <w:sz w:val="22"/>
          <w:szCs w:val="22"/>
        </w:rPr>
        <w:br/>
        <w:t xml:space="preserve">na rzecz każdoczesnego właściciela nieruchomości położonej w Szczecinie, stanowiącej </w:t>
      </w:r>
      <w:r w:rsidRPr="001C2C41">
        <w:rPr>
          <w:rFonts w:ascii="Arial" w:hAnsi="Arial" w:cs="Arial"/>
          <w:sz w:val="22"/>
          <w:szCs w:val="22"/>
        </w:rPr>
        <w:lastRenderedPageBreak/>
        <w:t xml:space="preserve">działkę numer 2/2 i 62/7 z obrębu 2007, polegająca na prawie przechodu i przejazdu bez prawa </w:t>
      </w:r>
      <w:r w:rsidRPr="001C2C41">
        <w:rPr>
          <w:rFonts w:ascii="Arial" w:hAnsi="Arial" w:cs="Arial"/>
          <w:sz w:val="22"/>
          <w:szCs w:val="22"/>
        </w:rPr>
        <w:br/>
        <w:t xml:space="preserve">do parkowania przez działki numer 62/6, 70/9 i 70/10 z obrębu 2007.  Służebność ustanowiona zostanie pod warunkiem rozwiązującym, polegającym na nadaniu działkom numer 62/6, 70/9 </w:t>
      </w:r>
      <w:r w:rsidRPr="001C2C41">
        <w:rPr>
          <w:rFonts w:ascii="Arial" w:hAnsi="Arial" w:cs="Arial"/>
          <w:sz w:val="22"/>
          <w:szCs w:val="22"/>
        </w:rPr>
        <w:br/>
        <w:t>i 70/10 z obrębu 2007 kategorii drogi publicznej. Koszty urządzenia i utrzymania infrastruktury technicznej niezbędnej dla prawidłowego wykonywania służebności gruntowej będą obciążać każdoczesnego właściciela nieruchomości, stanowiącej działkę numer 2/2 i 62/7 z obrębu 2007, bez możliwości dochodzenia zwrotu poniesionych nakładów. Zakres wykonywania służebności zostanie określony na mapie sporządzonej do celów prawnych, który zostanie przekazany wraz ze zleceniem wyceny nieruchomości.</w:t>
      </w:r>
    </w:p>
    <w:p w:rsidR="00160D5B" w:rsidRPr="001C2C41" w:rsidRDefault="00160D5B" w:rsidP="00160D5B">
      <w:pPr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Zlecenie dotyczy wykonania wyceny wyżej opisanej nieruchomości oraz służebności gruntowej przechodu i przejazdu. </w:t>
      </w:r>
    </w:p>
    <w:p w:rsidR="00160D5B" w:rsidRPr="001C2C41" w:rsidRDefault="00160D5B" w:rsidP="00160D5B">
      <w:pPr>
        <w:pStyle w:val="Akapitzlist"/>
        <w:numPr>
          <w:ilvl w:val="0"/>
          <w:numId w:val="7"/>
        </w:numPr>
        <w:spacing w:before="120" w:after="120" w:line="276" w:lineRule="auto"/>
        <w:ind w:left="284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Nieruchomość oznaczona w ewidencji gruntów i budynków jako działka o numerze ewidencyjnym 18/2 z obrębu 3008 o powierzchni 1064 m</w:t>
      </w:r>
      <w:r w:rsidRPr="001C2C41">
        <w:rPr>
          <w:rFonts w:ascii="Arial" w:eastAsiaTheme="minorHAnsi" w:hAnsi="Arial" w:cs="Arial"/>
          <w:iCs/>
          <w:sz w:val="22"/>
          <w:szCs w:val="22"/>
          <w:vertAlign w:val="superscript"/>
          <w:lang w:eastAsia="en-US"/>
        </w:rPr>
        <w:t>2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, położona przy</w:t>
      </w:r>
      <w:r w:rsidRPr="001C2C41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 xml:space="preserve"> 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ul. Księżnej Dąbrówki 9. Nieruchomość zabudowana jest dwukondygnacyjnym budynkiem mieszkalnym niepodpiwniczonym, 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br/>
        <w:t>o powierzchni zabudowy 141 m</w:t>
      </w:r>
      <w:r w:rsidRPr="001C2C41">
        <w:rPr>
          <w:rFonts w:ascii="Arial" w:eastAsiaTheme="minorHAnsi" w:hAnsi="Arial" w:cs="Arial"/>
          <w:iCs/>
          <w:sz w:val="22"/>
          <w:szCs w:val="22"/>
          <w:vertAlign w:val="superscript"/>
          <w:lang w:eastAsia="en-US"/>
        </w:rPr>
        <w:t>2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. W budynku znajdują się cztery lokale mieszkalne. Lokal nr 1 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br/>
        <w:t>o powierzchni użytkowej 60,03 m</w:t>
      </w:r>
      <w:r w:rsidRPr="001C2C41">
        <w:rPr>
          <w:rFonts w:ascii="Arial" w:eastAsiaTheme="minorHAnsi" w:hAnsi="Arial" w:cs="Arial"/>
          <w:iCs/>
          <w:sz w:val="22"/>
          <w:szCs w:val="22"/>
          <w:vertAlign w:val="superscript"/>
          <w:lang w:eastAsia="en-US"/>
        </w:rPr>
        <w:t>2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, ogrzewanie gazowe, lokal nr 2 o powierzchni użytkowej 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br/>
        <w:t>38,71 m</w:t>
      </w:r>
      <w:r w:rsidRPr="001C2C41">
        <w:rPr>
          <w:rFonts w:ascii="Arial" w:eastAsiaTheme="minorHAnsi" w:hAnsi="Arial" w:cs="Arial"/>
          <w:iCs/>
          <w:sz w:val="22"/>
          <w:szCs w:val="22"/>
          <w:vertAlign w:val="superscript"/>
          <w:lang w:eastAsia="en-US"/>
        </w:rPr>
        <w:t>2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, ogrzewanie gazowe, lokal nr 3 o powierzchni użytkowej 35,92 m</w:t>
      </w:r>
      <w:r w:rsidRPr="001C2C41">
        <w:rPr>
          <w:rFonts w:ascii="Arial" w:eastAsiaTheme="minorHAnsi" w:hAnsi="Arial" w:cs="Arial"/>
          <w:iCs/>
          <w:sz w:val="22"/>
          <w:szCs w:val="22"/>
          <w:vertAlign w:val="superscript"/>
          <w:lang w:eastAsia="en-US"/>
        </w:rPr>
        <w:t>2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, ogrzewanie piec kaflowy, lokal nr 4 o powierzchni użytkowej 63,84 m</w:t>
      </w:r>
      <w:r w:rsidRPr="001C2C41">
        <w:rPr>
          <w:rFonts w:ascii="Arial" w:eastAsiaTheme="minorHAnsi" w:hAnsi="Arial" w:cs="Arial"/>
          <w:iCs/>
          <w:sz w:val="22"/>
          <w:szCs w:val="22"/>
          <w:vertAlign w:val="superscript"/>
          <w:lang w:eastAsia="en-US"/>
        </w:rPr>
        <w:t>2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, ogrzewanie gazowe. Stan budynku dostateczny. Nieruchomość ogrodzona ogrodzeniem z siatki metalowej na słupkach metalowych. W granicach działki usytuowany jest zespół jednokondygnacyjnych murowanych z cegły budynków gospodarczych o powierzchni zabudowy 54 m</w:t>
      </w:r>
      <w:r w:rsidRPr="001C2C41">
        <w:rPr>
          <w:rFonts w:ascii="Arial" w:eastAsiaTheme="minorHAnsi" w:hAnsi="Arial" w:cs="Arial"/>
          <w:iCs/>
          <w:sz w:val="22"/>
          <w:szCs w:val="22"/>
          <w:vertAlign w:val="superscript"/>
          <w:lang w:eastAsia="en-US"/>
        </w:rPr>
        <w:t>2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.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:rsidR="00160D5B" w:rsidRPr="001C2C41" w:rsidRDefault="00160D5B" w:rsidP="00160D5B">
      <w:pPr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1C2C41">
        <w:rPr>
          <w:rFonts w:ascii="Arial" w:hAnsi="Arial" w:cs="Arial"/>
          <w:sz w:val="22"/>
          <w:szCs w:val="22"/>
          <w:shd w:val="clear" w:color="auto" w:fill="FFFFFF"/>
        </w:rPr>
        <w:t xml:space="preserve">Celem zapewnienia zbywanej nieruchomości dostępu do drogi publicznej, w umowie sprzedaży ustanowiona zostanie odpłatna (za jednorazowym wynagrodzeniem) służebność gruntowa </w:t>
      </w:r>
      <w:r w:rsidRPr="001C2C41">
        <w:rPr>
          <w:rFonts w:ascii="Arial" w:hAnsi="Arial" w:cs="Arial"/>
          <w:sz w:val="22"/>
          <w:szCs w:val="22"/>
          <w:shd w:val="clear" w:color="auto" w:fill="FFFFFF"/>
        </w:rPr>
        <w:br/>
        <w:t xml:space="preserve">- na rzecz każdoczesnego właściciela nieruchomości położonej w Szczecinie, stanowiącej działkę numer 18/2 z obrębu 3008, polegająca na prawie przechodu i przejazdu bez prawa </w:t>
      </w:r>
      <w:r w:rsidRPr="001C2C41">
        <w:rPr>
          <w:rFonts w:ascii="Arial" w:hAnsi="Arial" w:cs="Arial"/>
          <w:sz w:val="22"/>
          <w:szCs w:val="22"/>
          <w:shd w:val="clear" w:color="auto" w:fill="FFFFFF"/>
        </w:rPr>
        <w:br/>
        <w:t xml:space="preserve">do parkowania przez działkę numer 18/6 z obrębu 3008.  Służebność ustanowiona zostanie </w:t>
      </w:r>
      <w:r w:rsidRPr="001C2C41">
        <w:rPr>
          <w:rFonts w:ascii="Arial" w:hAnsi="Arial" w:cs="Arial"/>
          <w:sz w:val="22"/>
          <w:szCs w:val="22"/>
          <w:shd w:val="clear" w:color="auto" w:fill="FFFFFF"/>
        </w:rPr>
        <w:br/>
        <w:t xml:space="preserve">pod warunkiem rozwiązującym, polegającym na nadaniu działce numer 18/6 z obrębu 3008 kategorii drogi publicznej. Koszty urządzenia i utrzymania infrastruktury technicznej niezbędnej dla prawidłowego wykonywania służebności gruntowej będą obciążać każdoczesnego właściciela nieruchomości, stanowiącej działkę numer 18/2 z obrębu 3008 </w:t>
      </w:r>
      <w:r w:rsidRPr="001C2C41">
        <w:rPr>
          <w:rFonts w:ascii="Arial" w:hAnsi="Arial" w:cs="Arial"/>
          <w:sz w:val="22"/>
          <w:szCs w:val="22"/>
          <w:shd w:val="clear" w:color="auto" w:fill="FFFFFF"/>
        </w:rPr>
        <w:br/>
        <w:t xml:space="preserve">bez możliwości dochodzenia zwrotu poniesionych nakładów. Zakres wykonywania służebności zostanie określony na mapie sporządzonej do celów prawnych, który zostanie przekazany </w:t>
      </w:r>
      <w:r w:rsidRPr="001C2C41">
        <w:rPr>
          <w:rFonts w:ascii="Arial" w:hAnsi="Arial" w:cs="Arial"/>
          <w:sz w:val="22"/>
          <w:szCs w:val="22"/>
          <w:shd w:val="clear" w:color="auto" w:fill="FFFFFF"/>
        </w:rPr>
        <w:br/>
        <w:t xml:space="preserve">wraz ze zleceniem wyceny nieruchomości. </w:t>
      </w:r>
    </w:p>
    <w:p w:rsidR="00160D5B" w:rsidRPr="001C2C41" w:rsidRDefault="00160D5B" w:rsidP="00160D5B">
      <w:pPr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Dla przedmiotowej nieruchomości brak jest uchwalonego miejscowego planu zagospodarowania przestrzennego. W Studium uwarunkowań i kierunków zagospodarowania przestrzennego Miasta Szczecin, działka numer 18/2 z obrębu numer 3008 znajduje się w jednostce planistycznej o symbolu P.T.05 o funkcji dominującej: zabudowa mieszkaniowa wielorodzinna niskiej intensywności, zabudowa mieszkaniowa jednorodzinna i funkcji uzupełniającej: usługi, zieleń urządzona, ogrody działkowe. W projekcie planu ogólnego gminy, który zastąpi Studium uwarunkowań i kierunków zagospodarowania  przestrzennego Miasta Szczecin, działka numer 18/2 z obrębu numer 3008 znajduje się w strefie wielofunkcyjnej z zabudową mieszkaniową wielorodzinną. </w:t>
      </w:r>
    </w:p>
    <w:p w:rsidR="00160D5B" w:rsidRPr="001C2C41" w:rsidRDefault="00160D5B" w:rsidP="00160D5B">
      <w:pPr>
        <w:spacing w:before="120" w:after="120" w:line="276" w:lineRule="auto"/>
        <w:ind w:left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C2C41">
        <w:rPr>
          <w:rFonts w:ascii="Arial" w:hAnsi="Arial" w:cs="Arial"/>
          <w:sz w:val="22"/>
          <w:szCs w:val="22"/>
        </w:rPr>
        <w:t>Zlecenie dotyczy wykonania wyceny wyżej opisanej nieruchomości oraz służebności gruntowej przechodu i przejazdu.</w:t>
      </w:r>
    </w:p>
    <w:p w:rsidR="00160D5B" w:rsidRPr="001C2C41" w:rsidRDefault="00160D5B" w:rsidP="00160D5B">
      <w:pPr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u w:val="single"/>
        </w:rPr>
      </w:pPr>
      <w:r w:rsidRPr="001C2C41">
        <w:rPr>
          <w:rFonts w:ascii="Arial" w:hAnsi="Arial" w:cs="Arial"/>
          <w:b/>
          <w:sz w:val="22"/>
          <w:szCs w:val="22"/>
          <w:u w:val="single"/>
        </w:rPr>
        <w:t>Uwaga:</w:t>
      </w:r>
      <w:r w:rsidRPr="001C2C41">
        <w:rPr>
          <w:rFonts w:ascii="Arial" w:hAnsi="Arial" w:cs="Arial"/>
          <w:sz w:val="22"/>
          <w:szCs w:val="22"/>
          <w:u w:val="single"/>
        </w:rPr>
        <w:t xml:space="preserve"> zlecono aktualizację danych ewidencyjnych ww. działki gruntu. W związku z powyższym, dane ujawnione obecnie w ewidencji gruntów i budynków mogą ulec zmianie.</w:t>
      </w:r>
    </w:p>
    <w:p w:rsidR="00AF475B" w:rsidRPr="001C2C41" w:rsidRDefault="00AF475B" w:rsidP="006B0799">
      <w:pPr>
        <w:pStyle w:val="Akapitzlist"/>
        <w:numPr>
          <w:ilvl w:val="0"/>
          <w:numId w:val="7"/>
        </w:numPr>
        <w:spacing w:before="240" w:after="120" w:line="276" w:lineRule="auto"/>
        <w:ind w:left="283" w:hanging="425"/>
        <w:contextualSpacing w:val="0"/>
        <w:jc w:val="both"/>
        <w:rPr>
          <w:rFonts w:ascii="Arial" w:hAnsi="Arial" w:cs="Arial"/>
          <w:iCs/>
          <w:sz w:val="22"/>
          <w:szCs w:val="22"/>
          <w:u w:val="single"/>
        </w:rPr>
      </w:pPr>
      <w:r w:rsidRPr="001C2C41">
        <w:rPr>
          <w:rFonts w:ascii="Arial" w:hAnsi="Arial" w:cs="Arial"/>
          <w:iCs/>
          <w:sz w:val="22"/>
          <w:szCs w:val="22"/>
        </w:rPr>
        <w:lastRenderedPageBreak/>
        <w:t>Nieruchomość oznaczona w ewidencji gruntów i budynków jako działka o numerze ewidencyjnym 38/4 z obrębu 3074 o powierzchni 1 562 m</w:t>
      </w:r>
      <w:r w:rsidRPr="001C2C41">
        <w:rPr>
          <w:rFonts w:ascii="Arial" w:hAnsi="Arial" w:cs="Arial"/>
          <w:iCs/>
          <w:sz w:val="22"/>
          <w:szCs w:val="22"/>
          <w:vertAlign w:val="superscript"/>
        </w:rPr>
        <w:t>2</w:t>
      </w:r>
      <w:r w:rsidRPr="001C2C41">
        <w:rPr>
          <w:rFonts w:ascii="Arial" w:hAnsi="Arial" w:cs="Arial"/>
          <w:iCs/>
          <w:sz w:val="22"/>
          <w:szCs w:val="22"/>
        </w:rPr>
        <w:t>, położona przy</w:t>
      </w:r>
      <w:r w:rsidRPr="001C2C41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1C2C41">
        <w:rPr>
          <w:rFonts w:ascii="Arial" w:hAnsi="Arial" w:cs="Arial"/>
          <w:iCs/>
          <w:sz w:val="22"/>
          <w:szCs w:val="22"/>
        </w:rPr>
        <w:t>ul. Poznańskiej 3a. Przedmiotowa nieruchomość zabudowana jest budynkiem niemieszkalnym o powierzchni zabudowy 448 m</w:t>
      </w:r>
      <w:r w:rsidRPr="001C2C41">
        <w:rPr>
          <w:rFonts w:ascii="Arial" w:hAnsi="Arial" w:cs="Arial"/>
          <w:iCs/>
          <w:sz w:val="22"/>
          <w:szCs w:val="22"/>
          <w:vertAlign w:val="superscript"/>
        </w:rPr>
        <w:t>2</w:t>
      </w:r>
      <w:r w:rsidRPr="001C2C41">
        <w:rPr>
          <w:rFonts w:ascii="Arial" w:hAnsi="Arial" w:cs="Arial"/>
          <w:iCs/>
          <w:sz w:val="22"/>
          <w:szCs w:val="22"/>
        </w:rPr>
        <w:t>. Przedmiotowy budynek posiada dwie kondygnacje nadziemne i wpisany jest do gminnej ewidencji zabytków.</w:t>
      </w:r>
      <w:r w:rsidRPr="001C2C41">
        <w:rPr>
          <w:rFonts w:ascii="Arial" w:hAnsi="Arial" w:cs="Arial"/>
          <w:sz w:val="22"/>
          <w:szCs w:val="22"/>
        </w:rPr>
        <w:t xml:space="preserve"> Celem zapewnienia zbywanej nieruchomości dostępu do drogi publicznej w umowie sprzedaży ustanowiona zostanie odpłatna (za jednorazowym wynagrodzeniem) służebność gruntowa - na rzecz każdoczesnego właściciela nieruchomości położonej w Szczecinie, stanowiącej działkę numer 38/4 z obrębu 3074, polegająca na prawie przechodu i przejazdu bez prawa do parkowania przez działkę numer 38/6 z obrębu 3074. Służebność ustanowiona zostanie pod warunkiem rozwiązującym, polegającym na nadaniu działce numer 38/6 z obrębu 3074 kategorii drogi publicznej. Koszty urządzenia i utrzymania infrastruktury technicznej niezbędnej dla prawidłowego wykonywania służebności gruntowej będą obciążać każdoczesnego właściciela nieruchomości, stanowiącej działkę numer 38/4 z obrębu 3074,</w:t>
      </w:r>
      <w:r w:rsidRPr="001C2C41">
        <w:rPr>
          <w:rFonts w:ascii="Arial" w:hAnsi="Arial" w:cs="Arial"/>
          <w:sz w:val="22"/>
          <w:szCs w:val="22"/>
        </w:rPr>
        <w:br/>
        <w:t xml:space="preserve"> bez możliwości dochodzenia zwrotu poniesionych nakładów. Zakres wykonywania służebności zostanie określony na mapie sporządzonej do celów prawnych, która zostanie przekazana wraz ze zleceniem wyceny nieruchomości.</w:t>
      </w:r>
    </w:p>
    <w:p w:rsidR="00AF475B" w:rsidRPr="001C2C41" w:rsidRDefault="00AF475B" w:rsidP="00AF475B">
      <w:pPr>
        <w:pStyle w:val="Akapitzlist"/>
        <w:spacing w:before="120" w:after="120" w:line="276" w:lineRule="auto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>Zlecenie dotyczy wykonania wyceny wyżej opisanej nieruchomości oraz służebności gruntowej przechodu i przejazdu.</w:t>
      </w:r>
    </w:p>
    <w:p w:rsidR="00117ED1" w:rsidRPr="001C2C41" w:rsidRDefault="00117ED1" w:rsidP="00AF475B">
      <w:pPr>
        <w:numPr>
          <w:ilvl w:val="0"/>
          <w:numId w:val="7"/>
        </w:numPr>
        <w:spacing w:before="240" w:after="120" w:line="276" w:lineRule="auto"/>
        <w:ind w:left="284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C2C41">
        <w:rPr>
          <w:rFonts w:ascii="Arial" w:eastAsiaTheme="minorHAnsi" w:hAnsi="Arial" w:cs="Arial"/>
          <w:sz w:val="22"/>
          <w:szCs w:val="22"/>
          <w:lang w:eastAsia="en-US"/>
        </w:rPr>
        <w:t>Nieruchomość oznaczona w ewidencji gruntów i budynków jako działki o numer</w:t>
      </w:r>
      <w:r w:rsidR="00877700" w:rsidRPr="001C2C41">
        <w:rPr>
          <w:rFonts w:ascii="Arial" w:eastAsiaTheme="minorHAnsi" w:hAnsi="Arial" w:cs="Arial"/>
          <w:sz w:val="22"/>
          <w:szCs w:val="22"/>
          <w:lang w:eastAsia="en-US"/>
        </w:rPr>
        <w:t>ach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 xml:space="preserve"> ewidencyjny</w:t>
      </w:r>
      <w:r w:rsidR="00877700" w:rsidRPr="001C2C41">
        <w:rPr>
          <w:rFonts w:ascii="Arial" w:eastAsiaTheme="minorHAnsi" w:hAnsi="Arial" w:cs="Arial"/>
          <w:sz w:val="22"/>
          <w:szCs w:val="22"/>
          <w:lang w:eastAsia="en-US"/>
        </w:rPr>
        <w:t>ch: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 xml:space="preserve"> 7/118 i 49  </w:t>
      </w:r>
      <w:r w:rsidR="008627A8" w:rsidRPr="001C2C41">
        <w:rPr>
          <w:rFonts w:ascii="Arial" w:eastAsiaTheme="minorHAnsi" w:hAnsi="Arial" w:cs="Arial"/>
          <w:sz w:val="22"/>
          <w:szCs w:val="22"/>
          <w:lang w:eastAsia="en-US"/>
        </w:rPr>
        <w:t xml:space="preserve">z obrębu 1050 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>o łącznej powierzchni 3</w:t>
      </w:r>
      <w:r w:rsidR="008627A8" w:rsidRPr="001C2C41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>163 m</w:t>
      </w:r>
      <w:r w:rsidRPr="001C2C41">
        <w:rPr>
          <w:rFonts w:ascii="Arial" w:eastAsiaTheme="minorHAnsi" w:hAnsi="Arial" w:cs="Arial"/>
          <w:sz w:val="22"/>
          <w:szCs w:val="22"/>
          <w:vertAlign w:val="superscript"/>
          <w:lang w:eastAsia="en-US"/>
        </w:rPr>
        <w:t>2</w:t>
      </w:r>
      <w:r w:rsidR="00877700" w:rsidRPr="001C2C41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 xml:space="preserve"> położona </w:t>
      </w:r>
      <w:r w:rsidR="00A54D5E" w:rsidRPr="001C2C41"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>przy</w:t>
      </w:r>
      <w:r w:rsidRPr="001C2C41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 xml:space="preserve">ul. </w:t>
      </w:r>
      <w:r w:rsidRPr="001C2C41">
        <w:rPr>
          <w:rFonts w:ascii="Arial" w:hAnsi="Arial" w:cs="Arial"/>
          <w:bCs/>
          <w:sz w:val="22"/>
          <w:szCs w:val="22"/>
        </w:rPr>
        <w:t>Ludwika Mierosławskiego 5-7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 xml:space="preserve">. Nieruchomość zabudowana jest budynkiem mieszkalnym </w:t>
      </w:r>
      <w:r w:rsidR="00F32640" w:rsidRPr="001C2C41">
        <w:rPr>
          <w:rFonts w:ascii="Arial" w:eastAsiaTheme="minorHAnsi" w:hAnsi="Arial" w:cs="Arial"/>
          <w:sz w:val="22"/>
          <w:szCs w:val="22"/>
          <w:lang w:eastAsia="en-US"/>
        </w:rPr>
        <w:br/>
        <w:t xml:space="preserve">(w złym </w:t>
      </w:r>
      <w:r w:rsidR="00F32640"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stanie technicznym)</w:t>
      </w:r>
      <w:r w:rsidR="00F32640" w:rsidRPr="001C2C41">
        <w:rPr>
          <w:rFonts w:ascii="Arial" w:hAnsi="Arial" w:cs="Arial"/>
          <w:iCs/>
          <w:sz w:val="22"/>
          <w:szCs w:val="22"/>
        </w:rPr>
        <w:t xml:space="preserve"> 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>o powierzchni zabudowy 396 m</w:t>
      </w:r>
      <w:r w:rsidRPr="001C2C41">
        <w:rPr>
          <w:rFonts w:ascii="Arial" w:eastAsiaTheme="minorHAnsi" w:hAnsi="Arial" w:cs="Arial"/>
          <w:sz w:val="22"/>
          <w:szCs w:val="22"/>
          <w:vertAlign w:val="superscript"/>
          <w:lang w:eastAsia="en-US"/>
        </w:rPr>
        <w:t>2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 xml:space="preserve">. Przedmiotowy </w:t>
      </w:r>
      <w:r w:rsidR="00F32640" w:rsidRPr="001C2C41">
        <w:rPr>
          <w:rFonts w:ascii="Arial" w:eastAsiaTheme="minorHAnsi" w:hAnsi="Arial" w:cs="Arial"/>
          <w:sz w:val="22"/>
          <w:szCs w:val="22"/>
          <w:lang w:eastAsia="en-US"/>
        </w:rPr>
        <w:t xml:space="preserve">budynek </w:t>
      </w:r>
      <w:r w:rsidR="00F32640" w:rsidRPr="001C2C41">
        <w:rPr>
          <w:rFonts w:ascii="Arial" w:hAnsi="Arial" w:cs="Arial"/>
          <w:iCs/>
          <w:sz w:val="22"/>
          <w:szCs w:val="22"/>
        </w:rPr>
        <w:t>wpisany jest do gminnej ewidencji zabytków.</w:t>
      </w:r>
      <w:r w:rsidR="00F32640" w:rsidRPr="001C2C41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:rsidR="00117ED1" w:rsidRPr="001C2C41" w:rsidRDefault="00117ED1" w:rsidP="00117ED1">
      <w:pPr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>Przedmiotowa nieruchomość zgodnie z Miejscowym planem zagospodarowania przestrzennego „Nowe Miasto – Dąbrowskiego, Sowińskiego” w Szczecinie uchwalonym uchwałą nr XXVI/755/13 Rady Miasta Szczecin z dnia 28 stycznia 2013 r. znajduje się w terenie elementarnym o symbolu: S.N.3014.U o przeznaczeniu terenu: usługi.</w:t>
      </w:r>
    </w:p>
    <w:p w:rsidR="00117ED1" w:rsidRPr="001C2C41" w:rsidRDefault="00117ED1" w:rsidP="00117ED1">
      <w:pPr>
        <w:spacing w:before="120" w:after="120" w:line="276" w:lineRule="auto"/>
        <w:ind w:left="284"/>
        <w:jc w:val="both"/>
        <w:rPr>
          <w:rFonts w:ascii="Arial" w:eastAsiaTheme="minorHAnsi" w:hAnsi="Arial" w:cs="Arial"/>
          <w:spacing w:val="-3"/>
          <w:sz w:val="22"/>
          <w:szCs w:val="22"/>
          <w:lang w:eastAsia="en-US"/>
        </w:rPr>
      </w:pPr>
      <w:r w:rsidRPr="001C2C41">
        <w:rPr>
          <w:rFonts w:ascii="Arial" w:hAnsi="Arial" w:cs="Arial"/>
          <w:sz w:val="22"/>
          <w:szCs w:val="22"/>
        </w:rPr>
        <w:t xml:space="preserve">Celem zapewnienia zbywanej nieruchomości dostępu do drogi publicznej w umowie sprzedaży ustanowiona zostanie odpłatna (za jednorazowym wynagrodzeniem) służebność gruntowa </w:t>
      </w:r>
      <w:r w:rsidR="00A54D5E" w:rsidRPr="001C2C41">
        <w:rPr>
          <w:rFonts w:ascii="Arial" w:hAnsi="Arial" w:cs="Arial"/>
          <w:sz w:val="22"/>
          <w:szCs w:val="22"/>
        </w:rPr>
        <w:br/>
      </w:r>
      <w:r w:rsidR="008627A8" w:rsidRPr="001C2C41">
        <w:rPr>
          <w:rFonts w:ascii="Arial" w:hAnsi="Arial" w:cs="Arial"/>
          <w:sz w:val="22"/>
          <w:szCs w:val="22"/>
        </w:rPr>
        <w:t>-</w:t>
      </w:r>
      <w:r w:rsidRPr="001C2C41">
        <w:rPr>
          <w:rFonts w:ascii="Arial" w:hAnsi="Arial" w:cs="Arial"/>
          <w:sz w:val="22"/>
          <w:szCs w:val="22"/>
        </w:rPr>
        <w:t xml:space="preserve"> na rzecz każdoczesnego właściciela nieruchomości położonej w Szczecinie, stanowiącej działkę numer 7/118 z obrębu 1050, polegająca na prawie przechodu i przejazdu bez prawa </w:t>
      </w:r>
      <w:r w:rsidR="00A54D5E" w:rsidRPr="001C2C41">
        <w:rPr>
          <w:rFonts w:ascii="Arial" w:hAnsi="Arial" w:cs="Arial"/>
          <w:sz w:val="22"/>
          <w:szCs w:val="22"/>
        </w:rPr>
        <w:br/>
      </w:r>
      <w:r w:rsidRPr="001C2C41">
        <w:rPr>
          <w:rFonts w:ascii="Arial" w:hAnsi="Arial" w:cs="Arial"/>
          <w:sz w:val="22"/>
          <w:szCs w:val="22"/>
        </w:rPr>
        <w:t xml:space="preserve">do parkowania przez działkę numer 7/119 z obrębu 1050.  Służebność ustanowiona zostanie </w:t>
      </w:r>
      <w:r w:rsidR="00A54D5E" w:rsidRPr="001C2C41">
        <w:rPr>
          <w:rFonts w:ascii="Arial" w:hAnsi="Arial" w:cs="Arial"/>
          <w:sz w:val="22"/>
          <w:szCs w:val="22"/>
        </w:rPr>
        <w:br/>
      </w:r>
      <w:r w:rsidRPr="001C2C41">
        <w:rPr>
          <w:rFonts w:ascii="Arial" w:hAnsi="Arial" w:cs="Arial"/>
          <w:sz w:val="22"/>
          <w:szCs w:val="22"/>
        </w:rPr>
        <w:t xml:space="preserve">pod warunkiem rozwiązującym, polegającym na nadaniu działce numer 7/119 z obrębu 1050 kategorii drogi publicznej. Koszty urządzenia i utrzymania infrastruktury technicznej niezbędnej dla prawidłowego wykonywania służebności gruntowej będą obciążać każdoczesnego właściciela nieruchomości, stanowiącej działkę numer 7/118 z obrębu 1050 </w:t>
      </w:r>
      <w:r w:rsidR="008627A8" w:rsidRPr="001C2C41">
        <w:rPr>
          <w:rFonts w:ascii="Arial" w:hAnsi="Arial" w:cs="Arial"/>
          <w:sz w:val="22"/>
          <w:szCs w:val="22"/>
        </w:rPr>
        <w:br/>
      </w:r>
      <w:r w:rsidRPr="001C2C41">
        <w:rPr>
          <w:rFonts w:ascii="Arial" w:hAnsi="Arial" w:cs="Arial"/>
          <w:sz w:val="22"/>
          <w:szCs w:val="22"/>
        </w:rPr>
        <w:t xml:space="preserve">bez możliwości dochodzenia zwrotu poniesionych nakładów. Zakres wykonywania służebności zostanie określony na mapie sporządzonej do celów prawnych, który zostanie przekazany </w:t>
      </w:r>
      <w:r w:rsidR="008627A8" w:rsidRPr="001C2C41">
        <w:rPr>
          <w:rFonts w:ascii="Arial" w:hAnsi="Arial" w:cs="Arial"/>
          <w:sz w:val="22"/>
          <w:szCs w:val="22"/>
        </w:rPr>
        <w:br/>
      </w:r>
      <w:r w:rsidRPr="001C2C41">
        <w:rPr>
          <w:rFonts w:ascii="Arial" w:hAnsi="Arial" w:cs="Arial"/>
          <w:sz w:val="22"/>
          <w:szCs w:val="22"/>
        </w:rPr>
        <w:t xml:space="preserve">wraz ze zleceniem wyceny nieruchomości. </w:t>
      </w:r>
    </w:p>
    <w:p w:rsidR="00117ED1" w:rsidRPr="001C2C41" w:rsidRDefault="00117ED1" w:rsidP="00117ED1">
      <w:pPr>
        <w:spacing w:before="120" w:after="120" w:line="276" w:lineRule="auto"/>
        <w:ind w:left="284"/>
        <w:jc w:val="both"/>
        <w:rPr>
          <w:rFonts w:ascii="Arial" w:eastAsiaTheme="minorHAnsi" w:hAnsi="Arial" w:cs="Arial"/>
          <w:spacing w:val="-3"/>
          <w:sz w:val="22"/>
          <w:szCs w:val="22"/>
          <w:lang w:eastAsia="en-US"/>
        </w:rPr>
      </w:pPr>
      <w:r w:rsidRPr="001C2C41">
        <w:rPr>
          <w:rFonts w:ascii="Arial" w:hAnsi="Arial" w:cs="Arial"/>
          <w:sz w:val="22"/>
          <w:szCs w:val="22"/>
        </w:rPr>
        <w:t>Zlecenie dotyczy wykonania wyceny wyżej opisanej nieruchomości oraz służebności gruntowej przechodu i przejazdu.</w:t>
      </w:r>
    </w:p>
    <w:p w:rsidR="00117ED1" w:rsidRPr="001C2C41" w:rsidRDefault="00117ED1" w:rsidP="00FA77C5">
      <w:pPr>
        <w:numPr>
          <w:ilvl w:val="0"/>
          <w:numId w:val="7"/>
        </w:numPr>
        <w:spacing w:before="120" w:after="120" w:line="276" w:lineRule="auto"/>
        <w:ind w:left="284" w:right="74" w:hanging="426"/>
        <w:contextualSpacing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C2C41">
        <w:rPr>
          <w:rFonts w:ascii="Arial" w:eastAsiaTheme="minorHAnsi" w:hAnsi="Arial" w:cs="Arial"/>
          <w:sz w:val="22"/>
          <w:szCs w:val="22"/>
          <w:lang w:eastAsia="en-US"/>
        </w:rPr>
        <w:t xml:space="preserve">Nieruchomość 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oznaczona w ewidencji gruntów i budynków jako działka o numerze ewidencyjnym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 xml:space="preserve"> 8/22 o powierzchni 2 125 m</w:t>
      </w:r>
      <w:r w:rsidRPr="001C2C41">
        <w:rPr>
          <w:rFonts w:ascii="Arial" w:eastAsiaTheme="minorHAnsi" w:hAnsi="Arial" w:cs="Arial"/>
          <w:sz w:val="22"/>
          <w:szCs w:val="22"/>
          <w:vertAlign w:val="superscript"/>
          <w:lang w:eastAsia="en-US"/>
        </w:rPr>
        <w:t>2</w:t>
      </w:r>
      <w:r w:rsidRPr="001C2C41">
        <w:rPr>
          <w:rFonts w:ascii="Arial" w:eastAsia="Calibri" w:hAnsi="Arial" w:cs="Arial"/>
          <w:sz w:val="22"/>
          <w:szCs w:val="22"/>
          <w:lang w:eastAsia="en-US"/>
        </w:rPr>
        <w:t xml:space="preserve"> i 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działka o numerze ewidencyjnym</w:t>
      </w:r>
      <w:r w:rsidRPr="001C2C41">
        <w:rPr>
          <w:rFonts w:ascii="Arial" w:eastAsia="Calibri" w:hAnsi="Arial" w:cs="Arial"/>
          <w:sz w:val="22"/>
          <w:szCs w:val="22"/>
          <w:lang w:eastAsia="en-US"/>
        </w:rPr>
        <w:t xml:space="preserve"> 8/23 z obrębu 2036 o powierzchni 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>272 m</w:t>
      </w:r>
      <w:r w:rsidRPr="001C2C41">
        <w:rPr>
          <w:rFonts w:ascii="Arial" w:eastAsiaTheme="minorHAnsi" w:hAnsi="Arial" w:cs="Arial"/>
          <w:sz w:val="22"/>
          <w:szCs w:val="22"/>
          <w:vertAlign w:val="superscript"/>
          <w:lang w:eastAsia="en-US"/>
        </w:rPr>
        <w:t>2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Pr="001C2C4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położona 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 xml:space="preserve">przy ul. Wszystkich Świętych 4. </w:t>
      </w:r>
      <w:r w:rsidR="00FA77C5" w:rsidRPr="001C2C41"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 xml:space="preserve">Działka 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o numerze ewidencyjnym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 xml:space="preserve"> 8/22 zabudowana jest:</w:t>
      </w:r>
    </w:p>
    <w:p w:rsidR="00117ED1" w:rsidRPr="001C2C41" w:rsidRDefault="00117ED1" w:rsidP="00117ED1">
      <w:pPr>
        <w:pStyle w:val="Akapitzlist"/>
        <w:numPr>
          <w:ilvl w:val="0"/>
          <w:numId w:val="17"/>
        </w:numPr>
        <w:spacing w:before="120" w:after="120" w:line="276" w:lineRule="auto"/>
        <w:ind w:left="568" w:right="74" w:hanging="284"/>
        <w:jc w:val="both"/>
        <w:rPr>
          <w:rFonts w:ascii="Arial" w:eastAsiaTheme="minorHAnsi" w:hAnsi="Arial" w:cs="Arial"/>
          <w:spacing w:val="-3"/>
          <w:sz w:val="22"/>
          <w:szCs w:val="22"/>
          <w:lang w:eastAsia="en-US"/>
        </w:rPr>
      </w:pPr>
      <w:r w:rsidRPr="001C2C41">
        <w:rPr>
          <w:rFonts w:ascii="Arial" w:eastAsiaTheme="minorHAnsi" w:hAnsi="Arial" w:cs="Arial"/>
          <w:spacing w:val="-3"/>
          <w:sz w:val="22"/>
          <w:szCs w:val="22"/>
          <w:lang w:eastAsia="en-US"/>
        </w:rPr>
        <w:t>budynkiem mieszkalnym o powierzchni zabudowy 167 m</w:t>
      </w:r>
      <w:r w:rsidRPr="001C2C41">
        <w:rPr>
          <w:rFonts w:ascii="Arial" w:eastAsiaTheme="minorHAnsi" w:hAnsi="Arial" w:cs="Arial"/>
          <w:spacing w:val="-3"/>
          <w:sz w:val="22"/>
          <w:szCs w:val="22"/>
          <w:vertAlign w:val="superscript"/>
          <w:lang w:eastAsia="en-US"/>
        </w:rPr>
        <w:t>2</w:t>
      </w:r>
      <w:r w:rsidRPr="001C2C41">
        <w:rPr>
          <w:rFonts w:ascii="Arial" w:eastAsiaTheme="minorHAnsi" w:hAnsi="Arial" w:cs="Arial"/>
          <w:spacing w:val="-3"/>
          <w:sz w:val="22"/>
          <w:szCs w:val="22"/>
          <w:lang w:eastAsia="en-US"/>
        </w:rPr>
        <w:t>;</w:t>
      </w:r>
    </w:p>
    <w:p w:rsidR="00117ED1" w:rsidRPr="001C2C41" w:rsidRDefault="00117ED1" w:rsidP="00117ED1">
      <w:pPr>
        <w:numPr>
          <w:ilvl w:val="0"/>
          <w:numId w:val="15"/>
        </w:numPr>
        <w:spacing w:before="120" w:after="120" w:line="276" w:lineRule="auto"/>
        <w:ind w:left="568" w:right="74" w:hanging="284"/>
        <w:jc w:val="both"/>
        <w:rPr>
          <w:rFonts w:ascii="Arial" w:eastAsiaTheme="minorHAnsi" w:hAnsi="Arial" w:cs="Arial"/>
          <w:spacing w:val="-3"/>
          <w:sz w:val="22"/>
          <w:szCs w:val="22"/>
          <w:lang w:eastAsia="en-US"/>
        </w:rPr>
      </w:pPr>
      <w:r w:rsidRPr="001C2C41">
        <w:rPr>
          <w:rFonts w:ascii="Arial" w:eastAsiaTheme="minorHAnsi" w:hAnsi="Arial" w:cs="Arial"/>
          <w:spacing w:val="-3"/>
          <w:sz w:val="22"/>
          <w:szCs w:val="22"/>
          <w:lang w:eastAsia="en-US"/>
        </w:rPr>
        <w:lastRenderedPageBreak/>
        <w:t>budynkiem niemieszkalnym o powierzchni zabudowy 11 m</w:t>
      </w:r>
      <w:r w:rsidRPr="001C2C41">
        <w:rPr>
          <w:rFonts w:ascii="Arial" w:eastAsiaTheme="minorHAnsi" w:hAnsi="Arial" w:cs="Arial"/>
          <w:spacing w:val="-3"/>
          <w:sz w:val="22"/>
          <w:szCs w:val="22"/>
          <w:vertAlign w:val="superscript"/>
          <w:lang w:eastAsia="en-US"/>
        </w:rPr>
        <w:t>2</w:t>
      </w:r>
      <w:r w:rsidRPr="001C2C41">
        <w:rPr>
          <w:rFonts w:ascii="Arial" w:eastAsiaTheme="minorHAnsi" w:hAnsi="Arial" w:cs="Arial"/>
          <w:spacing w:val="-3"/>
          <w:sz w:val="22"/>
          <w:szCs w:val="22"/>
          <w:lang w:eastAsia="en-US"/>
        </w:rPr>
        <w:t>;</w:t>
      </w:r>
    </w:p>
    <w:p w:rsidR="00117ED1" w:rsidRPr="001C2C41" w:rsidRDefault="00117ED1" w:rsidP="00117ED1">
      <w:pPr>
        <w:numPr>
          <w:ilvl w:val="0"/>
          <w:numId w:val="15"/>
        </w:numPr>
        <w:spacing w:before="120" w:after="120" w:line="276" w:lineRule="auto"/>
        <w:ind w:left="568" w:right="74" w:hanging="284"/>
        <w:jc w:val="both"/>
        <w:rPr>
          <w:rFonts w:ascii="Arial" w:eastAsiaTheme="minorHAnsi" w:hAnsi="Arial" w:cs="Arial"/>
          <w:spacing w:val="-3"/>
          <w:sz w:val="22"/>
          <w:szCs w:val="22"/>
          <w:lang w:eastAsia="en-US"/>
        </w:rPr>
      </w:pPr>
      <w:r w:rsidRPr="001C2C41">
        <w:rPr>
          <w:rFonts w:ascii="Arial" w:eastAsiaTheme="minorHAnsi" w:hAnsi="Arial" w:cs="Arial"/>
          <w:spacing w:val="-3"/>
          <w:sz w:val="22"/>
          <w:szCs w:val="22"/>
          <w:lang w:eastAsia="en-US"/>
        </w:rPr>
        <w:t>budynkiem niemieszkalnym o powierzchni zabudowy 46 m</w:t>
      </w:r>
      <w:r w:rsidRPr="001C2C41">
        <w:rPr>
          <w:rFonts w:ascii="Arial" w:eastAsiaTheme="minorHAnsi" w:hAnsi="Arial" w:cs="Arial"/>
          <w:spacing w:val="-3"/>
          <w:sz w:val="22"/>
          <w:szCs w:val="22"/>
          <w:vertAlign w:val="superscript"/>
          <w:lang w:eastAsia="en-US"/>
        </w:rPr>
        <w:t>2</w:t>
      </w:r>
      <w:r w:rsidRPr="001C2C41">
        <w:rPr>
          <w:rFonts w:ascii="Arial" w:eastAsiaTheme="minorHAnsi" w:hAnsi="Arial" w:cs="Arial"/>
          <w:spacing w:val="-3"/>
          <w:sz w:val="22"/>
          <w:szCs w:val="22"/>
          <w:lang w:eastAsia="en-US"/>
        </w:rPr>
        <w:t>;</w:t>
      </w:r>
    </w:p>
    <w:p w:rsidR="00117ED1" w:rsidRPr="001C2C41" w:rsidRDefault="00117ED1" w:rsidP="00117ED1">
      <w:pPr>
        <w:numPr>
          <w:ilvl w:val="0"/>
          <w:numId w:val="15"/>
        </w:numPr>
        <w:spacing w:before="120" w:after="120" w:line="276" w:lineRule="auto"/>
        <w:ind w:left="568" w:right="74" w:hanging="284"/>
        <w:jc w:val="both"/>
        <w:rPr>
          <w:rFonts w:ascii="Arial" w:eastAsiaTheme="minorHAnsi" w:hAnsi="Arial" w:cs="Arial"/>
          <w:spacing w:val="-3"/>
          <w:sz w:val="22"/>
          <w:szCs w:val="22"/>
          <w:lang w:eastAsia="en-US"/>
        </w:rPr>
      </w:pPr>
      <w:r w:rsidRPr="001C2C41">
        <w:rPr>
          <w:rFonts w:ascii="Arial" w:eastAsiaTheme="minorHAnsi" w:hAnsi="Arial" w:cs="Arial"/>
          <w:spacing w:val="-3"/>
          <w:sz w:val="22"/>
          <w:szCs w:val="22"/>
          <w:lang w:eastAsia="en-US"/>
        </w:rPr>
        <w:t>budynkiem transportu i łączności o powierzchni zabudowy 21 m</w:t>
      </w:r>
      <w:r w:rsidRPr="001C2C41">
        <w:rPr>
          <w:rFonts w:ascii="Arial" w:eastAsiaTheme="minorHAnsi" w:hAnsi="Arial" w:cs="Arial"/>
          <w:spacing w:val="-3"/>
          <w:sz w:val="22"/>
          <w:szCs w:val="22"/>
          <w:vertAlign w:val="superscript"/>
          <w:lang w:eastAsia="en-US"/>
        </w:rPr>
        <w:t>2</w:t>
      </w:r>
      <w:r w:rsidRPr="001C2C41">
        <w:rPr>
          <w:rFonts w:ascii="Arial" w:eastAsiaTheme="minorHAnsi" w:hAnsi="Arial" w:cs="Arial"/>
          <w:spacing w:val="-3"/>
          <w:sz w:val="22"/>
          <w:szCs w:val="22"/>
          <w:lang w:eastAsia="en-US"/>
        </w:rPr>
        <w:t>.</w:t>
      </w:r>
    </w:p>
    <w:p w:rsidR="00117ED1" w:rsidRPr="001C2C41" w:rsidRDefault="00117ED1" w:rsidP="00117ED1">
      <w:pPr>
        <w:spacing w:before="120" w:after="120" w:line="276" w:lineRule="auto"/>
        <w:ind w:left="284"/>
        <w:jc w:val="both"/>
        <w:rPr>
          <w:rFonts w:ascii="Arial" w:eastAsiaTheme="minorHAnsi" w:hAnsi="Arial" w:cs="Arial"/>
          <w:spacing w:val="-3"/>
          <w:sz w:val="22"/>
          <w:szCs w:val="22"/>
          <w:lang w:eastAsia="en-US"/>
        </w:rPr>
      </w:pPr>
      <w:r w:rsidRPr="001C2C41">
        <w:rPr>
          <w:rFonts w:ascii="Arial" w:eastAsiaTheme="minorHAnsi" w:hAnsi="Arial" w:cs="Arial"/>
          <w:spacing w:val="-3"/>
          <w:sz w:val="22"/>
          <w:szCs w:val="22"/>
          <w:lang w:eastAsia="en-US"/>
        </w:rPr>
        <w:t xml:space="preserve">Nieruchomość znajduje się na obszarze objętym miejscowym planem zagospodarowania przestrzennego „Arkońskie – </w:t>
      </w:r>
      <w:proofErr w:type="spellStart"/>
      <w:r w:rsidRPr="001C2C41">
        <w:rPr>
          <w:rFonts w:ascii="Arial" w:eastAsiaTheme="minorHAnsi" w:hAnsi="Arial" w:cs="Arial"/>
          <w:spacing w:val="-3"/>
          <w:sz w:val="22"/>
          <w:szCs w:val="22"/>
          <w:lang w:eastAsia="en-US"/>
        </w:rPr>
        <w:t>Niemierzyn</w:t>
      </w:r>
      <w:proofErr w:type="spellEnd"/>
      <w:r w:rsidRPr="001C2C41">
        <w:rPr>
          <w:rFonts w:ascii="Arial" w:eastAsiaTheme="minorHAnsi" w:hAnsi="Arial" w:cs="Arial"/>
          <w:spacing w:val="-3"/>
          <w:sz w:val="22"/>
          <w:szCs w:val="22"/>
          <w:lang w:eastAsia="en-US"/>
        </w:rPr>
        <w:t xml:space="preserve"> – szpital”  w Szczecinie uchwalonym dnia </w:t>
      </w:r>
      <w:r w:rsidRPr="001C2C41">
        <w:rPr>
          <w:rFonts w:ascii="Arial" w:eastAsiaTheme="minorHAnsi" w:hAnsi="Arial" w:cs="Arial"/>
          <w:spacing w:val="-3"/>
          <w:sz w:val="22"/>
          <w:szCs w:val="22"/>
          <w:lang w:eastAsia="en-US"/>
        </w:rPr>
        <w:br/>
        <w:t xml:space="preserve">12 września 2017 r. przez Radę Miasta Szczecin w terenie elementarnym o symbolu Z.A.2050.U. </w:t>
      </w:r>
      <w:r w:rsidRPr="001C2C41">
        <w:rPr>
          <w:rFonts w:ascii="Arial" w:hAnsi="Arial" w:cs="Arial"/>
          <w:sz w:val="22"/>
          <w:szCs w:val="22"/>
        </w:rPr>
        <w:t xml:space="preserve">Celem zapewnienia zbywanej nieruchomości dostępu do drogi publicznej w umowie sprzedaży ustanowiona zostanie odpłatna (za jednorazowym wynagrodzeniem) służebność gruntowa </w:t>
      </w:r>
      <w:r w:rsidR="00A54D5E" w:rsidRPr="001C2C41">
        <w:rPr>
          <w:rFonts w:ascii="Arial" w:hAnsi="Arial" w:cs="Arial"/>
          <w:sz w:val="22"/>
          <w:szCs w:val="22"/>
        </w:rPr>
        <w:br/>
      </w:r>
      <w:r w:rsidR="00A04C5B" w:rsidRPr="001C2C41">
        <w:rPr>
          <w:rFonts w:ascii="Arial" w:hAnsi="Arial" w:cs="Arial"/>
          <w:sz w:val="22"/>
          <w:szCs w:val="22"/>
        </w:rPr>
        <w:t>-</w:t>
      </w:r>
      <w:r w:rsidRPr="001C2C41">
        <w:rPr>
          <w:rFonts w:ascii="Arial" w:hAnsi="Arial" w:cs="Arial"/>
          <w:sz w:val="22"/>
          <w:szCs w:val="22"/>
        </w:rPr>
        <w:t xml:space="preserve"> na rzecz każdoczesnego właściciela nieruchomości położonej w Szczecinie, stanowiącej działkę numer 8/22 z obrębu 2036, polegająca na prawie przechodu i przejazdu bez prawa </w:t>
      </w:r>
      <w:r w:rsidR="00A54D5E" w:rsidRPr="001C2C41">
        <w:rPr>
          <w:rFonts w:ascii="Arial" w:hAnsi="Arial" w:cs="Arial"/>
          <w:sz w:val="22"/>
          <w:szCs w:val="22"/>
        </w:rPr>
        <w:br/>
      </w:r>
      <w:r w:rsidRPr="001C2C41">
        <w:rPr>
          <w:rFonts w:ascii="Arial" w:hAnsi="Arial" w:cs="Arial"/>
          <w:sz w:val="22"/>
          <w:szCs w:val="22"/>
        </w:rPr>
        <w:t xml:space="preserve">do parkowania przez działkę numer 22/2 z obrębu 2036.  Służebność ustanowiona zostanie </w:t>
      </w:r>
      <w:r w:rsidR="00A54D5E" w:rsidRPr="001C2C41">
        <w:rPr>
          <w:rFonts w:ascii="Arial" w:hAnsi="Arial" w:cs="Arial"/>
          <w:sz w:val="22"/>
          <w:szCs w:val="22"/>
        </w:rPr>
        <w:br/>
      </w:r>
      <w:r w:rsidRPr="001C2C41">
        <w:rPr>
          <w:rFonts w:ascii="Arial" w:hAnsi="Arial" w:cs="Arial"/>
          <w:sz w:val="22"/>
          <w:szCs w:val="22"/>
        </w:rPr>
        <w:t xml:space="preserve">pod warunkiem rozwiązującym, polegającym na nadaniu działce numer 22/2 z obrębu 2036 kategorii drogi publicznej. Koszty urządzenia i utrzymania infrastruktury technicznej niezbędnej dla prawidłowego wykonywania służebności gruntowej będą obciążać każdoczesnego właściciela nieruchomości, stanowiącej działkę numer 8/22 z obrębu 2036 </w:t>
      </w:r>
      <w:r w:rsidR="00A54D5E" w:rsidRPr="001C2C41">
        <w:rPr>
          <w:rFonts w:ascii="Arial" w:hAnsi="Arial" w:cs="Arial"/>
          <w:sz w:val="22"/>
          <w:szCs w:val="22"/>
        </w:rPr>
        <w:br/>
      </w:r>
      <w:r w:rsidRPr="001C2C41">
        <w:rPr>
          <w:rFonts w:ascii="Arial" w:hAnsi="Arial" w:cs="Arial"/>
          <w:sz w:val="22"/>
          <w:szCs w:val="22"/>
        </w:rPr>
        <w:t xml:space="preserve">bez możliwości dochodzenia zwrotu poniesionych nakładów. Zakres wykonywania służebności zostanie określony na mapie sporządzonej do celów prawnych, który zostanie przekazany </w:t>
      </w:r>
      <w:r w:rsidR="00A54D5E" w:rsidRPr="001C2C41">
        <w:rPr>
          <w:rFonts w:ascii="Arial" w:hAnsi="Arial" w:cs="Arial"/>
          <w:sz w:val="22"/>
          <w:szCs w:val="22"/>
        </w:rPr>
        <w:br/>
      </w:r>
      <w:r w:rsidRPr="001C2C41">
        <w:rPr>
          <w:rFonts w:ascii="Arial" w:hAnsi="Arial" w:cs="Arial"/>
          <w:sz w:val="22"/>
          <w:szCs w:val="22"/>
        </w:rPr>
        <w:t xml:space="preserve">wraz ze zleceniem wyceny nieruchomości. </w:t>
      </w:r>
    </w:p>
    <w:p w:rsidR="00117ED1" w:rsidRPr="001C2C41" w:rsidRDefault="00117ED1" w:rsidP="006B0799">
      <w:pPr>
        <w:spacing w:before="120" w:after="24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>Zlecenie dotyczy wykonania wyceny wyżej opisanej nieruchomości oraz służebności gruntowej przechodu i przejazdu.</w:t>
      </w:r>
    </w:p>
    <w:p w:rsidR="00160D5B" w:rsidRPr="001C2C41" w:rsidRDefault="00160D5B" w:rsidP="00160D5B">
      <w:pPr>
        <w:numPr>
          <w:ilvl w:val="0"/>
          <w:numId w:val="7"/>
        </w:numPr>
        <w:spacing w:before="120" w:after="120" w:line="276" w:lineRule="auto"/>
        <w:ind w:left="283" w:right="74" w:hanging="35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C2C41">
        <w:rPr>
          <w:rFonts w:ascii="Arial" w:eastAsiaTheme="minorHAnsi" w:hAnsi="Arial" w:cs="Arial"/>
          <w:sz w:val="22"/>
          <w:szCs w:val="22"/>
          <w:lang w:eastAsia="en-US"/>
        </w:rPr>
        <w:t xml:space="preserve">Nieruchomość 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>oznaczona w ewidencji gruntów i budynków jako działka o numerze ewidencyjnym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 xml:space="preserve"> 21 z obrębu 2036 o powierzchni 6 909 m</w:t>
      </w:r>
      <w:r w:rsidRPr="001C2C41">
        <w:rPr>
          <w:rFonts w:ascii="Arial" w:eastAsiaTheme="minorHAnsi" w:hAnsi="Arial" w:cs="Arial"/>
          <w:sz w:val="22"/>
          <w:szCs w:val="22"/>
          <w:vertAlign w:val="superscript"/>
          <w:lang w:eastAsia="en-US"/>
        </w:rPr>
        <w:t>2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Pr="001C2C4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1C2C41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położona </w:t>
      </w:r>
      <w:r w:rsidRPr="001C2C41">
        <w:rPr>
          <w:rFonts w:ascii="Arial" w:eastAsiaTheme="minorHAnsi" w:hAnsi="Arial" w:cs="Arial"/>
          <w:sz w:val="22"/>
          <w:szCs w:val="22"/>
          <w:lang w:eastAsia="en-US"/>
        </w:rPr>
        <w:t>przy ul. Władysława Broniewskiego 16. Działka zabudowana jest:</w:t>
      </w:r>
    </w:p>
    <w:p w:rsidR="00160D5B" w:rsidRPr="001C2C41" w:rsidRDefault="00160D5B" w:rsidP="00160D5B">
      <w:pPr>
        <w:numPr>
          <w:ilvl w:val="0"/>
          <w:numId w:val="15"/>
        </w:numPr>
        <w:spacing w:before="120" w:after="120" w:line="360" w:lineRule="auto"/>
        <w:ind w:left="568" w:right="74" w:hanging="284"/>
        <w:contextualSpacing/>
        <w:jc w:val="both"/>
        <w:rPr>
          <w:rFonts w:ascii="Arial" w:eastAsiaTheme="minorHAnsi" w:hAnsi="Arial" w:cs="Arial"/>
          <w:spacing w:val="-3"/>
          <w:sz w:val="22"/>
          <w:szCs w:val="22"/>
          <w:lang w:eastAsia="en-US"/>
        </w:rPr>
      </w:pPr>
      <w:r w:rsidRPr="001C2C41">
        <w:rPr>
          <w:rFonts w:ascii="Arial" w:eastAsiaTheme="minorHAnsi" w:hAnsi="Arial" w:cs="Arial"/>
          <w:spacing w:val="-3"/>
          <w:sz w:val="22"/>
          <w:szCs w:val="22"/>
          <w:lang w:eastAsia="en-US"/>
        </w:rPr>
        <w:t>budynkiem mieszkalnym o powierzchni zabudowy 308 m</w:t>
      </w:r>
      <w:r w:rsidRPr="001C2C41">
        <w:rPr>
          <w:rFonts w:ascii="Arial" w:eastAsiaTheme="minorHAnsi" w:hAnsi="Arial" w:cs="Arial"/>
          <w:spacing w:val="-3"/>
          <w:sz w:val="22"/>
          <w:szCs w:val="22"/>
          <w:vertAlign w:val="superscript"/>
          <w:lang w:eastAsia="en-US"/>
        </w:rPr>
        <w:t>2</w:t>
      </w:r>
      <w:r w:rsidRPr="001C2C41">
        <w:rPr>
          <w:rFonts w:ascii="Arial" w:eastAsiaTheme="minorHAnsi" w:hAnsi="Arial" w:cs="Arial"/>
          <w:spacing w:val="-3"/>
          <w:sz w:val="22"/>
          <w:szCs w:val="22"/>
          <w:lang w:eastAsia="en-US"/>
        </w:rPr>
        <w:t xml:space="preserve">; </w:t>
      </w:r>
    </w:p>
    <w:p w:rsidR="00160D5B" w:rsidRPr="001C2C41" w:rsidRDefault="00160D5B" w:rsidP="00160D5B">
      <w:pPr>
        <w:numPr>
          <w:ilvl w:val="0"/>
          <w:numId w:val="15"/>
        </w:numPr>
        <w:spacing w:before="120" w:after="120" w:line="360" w:lineRule="auto"/>
        <w:ind w:left="568" w:right="74" w:hanging="284"/>
        <w:contextualSpacing/>
        <w:jc w:val="both"/>
        <w:rPr>
          <w:rFonts w:ascii="Arial" w:eastAsiaTheme="minorHAnsi" w:hAnsi="Arial" w:cs="Arial"/>
          <w:spacing w:val="-3"/>
          <w:sz w:val="22"/>
          <w:szCs w:val="22"/>
          <w:lang w:eastAsia="en-US"/>
        </w:rPr>
      </w:pPr>
      <w:r w:rsidRPr="001C2C41">
        <w:rPr>
          <w:rFonts w:ascii="Arial" w:eastAsiaTheme="minorHAnsi" w:hAnsi="Arial" w:cs="Arial"/>
          <w:spacing w:val="-3"/>
          <w:sz w:val="22"/>
          <w:szCs w:val="22"/>
          <w:lang w:eastAsia="en-US"/>
        </w:rPr>
        <w:t>budynkiem niemieszkalnym o powierzchni zabudowy 6 m</w:t>
      </w:r>
      <w:r w:rsidRPr="001C2C41">
        <w:rPr>
          <w:rFonts w:ascii="Arial" w:eastAsiaTheme="minorHAnsi" w:hAnsi="Arial" w:cs="Arial"/>
          <w:spacing w:val="-3"/>
          <w:sz w:val="22"/>
          <w:szCs w:val="22"/>
          <w:vertAlign w:val="superscript"/>
          <w:lang w:eastAsia="en-US"/>
        </w:rPr>
        <w:t>2</w:t>
      </w:r>
      <w:r w:rsidRPr="001C2C41">
        <w:rPr>
          <w:rFonts w:ascii="Arial" w:eastAsiaTheme="minorHAnsi" w:hAnsi="Arial" w:cs="Arial"/>
          <w:spacing w:val="-3"/>
          <w:sz w:val="22"/>
          <w:szCs w:val="22"/>
          <w:lang w:eastAsia="en-US"/>
        </w:rPr>
        <w:t>.</w:t>
      </w:r>
    </w:p>
    <w:p w:rsidR="00160D5B" w:rsidRPr="001C2C41" w:rsidRDefault="00160D5B" w:rsidP="00160D5B">
      <w:pPr>
        <w:spacing w:before="120" w:after="120"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eastAsiaTheme="minorHAnsi" w:hAnsi="Arial" w:cs="Arial"/>
          <w:spacing w:val="-3"/>
          <w:sz w:val="22"/>
          <w:szCs w:val="22"/>
          <w:lang w:eastAsia="en-US"/>
        </w:rPr>
        <w:t xml:space="preserve">Nieruchomość znajduje się na obszarze objętym miejscowym planem zagospodarowania przestrzennego „Arkońskie – </w:t>
      </w:r>
      <w:proofErr w:type="spellStart"/>
      <w:r w:rsidRPr="001C2C41">
        <w:rPr>
          <w:rFonts w:ascii="Arial" w:eastAsiaTheme="minorHAnsi" w:hAnsi="Arial" w:cs="Arial"/>
          <w:spacing w:val="-3"/>
          <w:sz w:val="22"/>
          <w:szCs w:val="22"/>
          <w:lang w:eastAsia="en-US"/>
        </w:rPr>
        <w:t>Niemierzyn</w:t>
      </w:r>
      <w:proofErr w:type="spellEnd"/>
      <w:r w:rsidRPr="001C2C41">
        <w:rPr>
          <w:rFonts w:ascii="Arial" w:eastAsiaTheme="minorHAnsi" w:hAnsi="Arial" w:cs="Arial"/>
          <w:spacing w:val="-3"/>
          <w:sz w:val="22"/>
          <w:szCs w:val="22"/>
          <w:lang w:eastAsia="en-US"/>
        </w:rPr>
        <w:t xml:space="preserve"> – szpital”  w Szczecinie uchwalonym dnia </w:t>
      </w:r>
      <w:r w:rsidRPr="001C2C41">
        <w:rPr>
          <w:rFonts w:ascii="Arial" w:eastAsiaTheme="minorHAnsi" w:hAnsi="Arial" w:cs="Arial"/>
          <w:spacing w:val="-3"/>
          <w:sz w:val="22"/>
          <w:szCs w:val="22"/>
          <w:lang w:eastAsia="en-US"/>
        </w:rPr>
        <w:br/>
        <w:t xml:space="preserve">12 września 2017 r. przez Radę Miasta Szczecin w terenie elementarnym o symbolu Z.A.2043.UZ,UO. </w:t>
      </w:r>
      <w:r w:rsidRPr="001C2C41">
        <w:rPr>
          <w:rFonts w:ascii="Arial" w:hAnsi="Arial" w:cs="Arial"/>
          <w:sz w:val="22"/>
          <w:szCs w:val="22"/>
        </w:rPr>
        <w:t xml:space="preserve">Celem zapewnienia zbywanej nieruchomości dostępu do drogi publicznej w umowie sprzedaży ustanowiona zostanie odpłatna (za jednorazowym wynagrodzeniem) służebność gruntowa – na rzecz każdoczesnego właściciela nieruchomości położonej w Szczecinie, stanowiącej działkę numer 21 z obrębu 2036, polegająca na prawie przechodu i przejazdu bez prawa do parkowania przez działkę numer 8/16 z obrębu 2036. Koszty urządzenia i utrzymania infrastruktury technicznej niezbędnej dla prawidłowego wykonywania służebności gruntowej będą obciążać każdoczesnego właściciela nieruchomości, stanowiącej działkę </w:t>
      </w:r>
      <w:r w:rsidRPr="001C2C41">
        <w:rPr>
          <w:rFonts w:ascii="Arial" w:hAnsi="Arial" w:cs="Arial"/>
          <w:sz w:val="22"/>
          <w:szCs w:val="22"/>
        </w:rPr>
        <w:br/>
        <w:t xml:space="preserve">numer 8/22 z obrębu 2036 bez możliwości dochodzenia zwrotu poniesionych nakładów. </w:t>
      </w:r>
      <w:r w:rsidRPr="001C2C41">
        <w:rPr>
          <w:rFonts w:ascii="Arial" w:hAnsi="Arial" w:cs="Arial"/>
          <w:sz w:val="22"/>
          <w:szCs w:val="22"/>
        </w:rPr>
        <w:br/>
        <w:t xml:space="preserve">Zakres wykonywania służebności zostanie określony na mapie sporządzonej do celów prawnych, który zostanie przekazany wraz ze zleceniem wyceny nieruchomości. </w:t>
      </w:r>
    </w:p>
    <w:p w:rsidR="00160D5B" w:rsidRPr="001C2C41" w:rsidRDefault="00160D5B" w:rsidP="00160D5B">
      <w:pPr>
        <w:spacing w:before="120" w:after="120" w:line="276" w:lineRule="auto"/>
        <w:ind w:left="284"/>
        <w:contextualSpacing/>
        <w:jc w:val="both"/>
        <w:rPr>
          <w:rFonts w:ascii="Arial" w:eastAsiaTheme="minorHAnsi" w:hAnsi="Arial" w:cs="Arial"/>
          <w:spacing w:val="-3"/>
          <w:sz w:val="22"/>
          <w:szCs w:val="22"/>
          <w:lang w:eastAsia="en-US"/>
        </w:rPr>
      </w:pPr>
      <w:r w:rsidRPr="001C2C41">
        <w:rPr>
          <w:rFonts w:ascii="Arial" w:hAnsi="Arial" w:cs="Arial"/>
          <w:sz w:val="22"/>
          <w:szCs w:val="22"/>
        </w:rPr>
        <w:t>Zlecenie dotyczy wykonania wyceny wyżej opisanej nieruchomości oraz służebności gruntowej przechodu i przejazdu.</w:t>
      </w:r>
    </w:p>
    <w:p w:rsidR="00160D5B" w:rsidRPr="001C2C41" w:rsidRDefault="00160D5B" w:rsidP="006B0799">
      <w:pPr>
        <w:spacing w:before="240" w:after="120" w:line="276" w:lineRule="auto"/>
        <w:ind w:left="284"/>
        <w:jc w:val="both"/>
        <w:rPr>
          <w:rFonts w:ascii="Arial" w:eastAsiaTheme="minorHAnsi" w:hAnsi="Arial" w:cs="Arial"/>
          <w:spacing w:val="-3"/>
          <w:sz w:val="22"/>
          <w:szCs w:val="22"/>
          <w:u w:val="single"/>
          <w:lang w:eastAsia="en-US"/>
        </w:rPr>
      </w:pPr>
      <w:r w:rsidRPr="001C2C41">
        <w:rPr>
          <w:rFonts w:ascii="Arial" w:eastAsiaTheme="minorHAnsi" w:hAnsi="Arial" w:cs="Arial"/>
          <w:sz w:val="22"/>
          <w:szCs w:val="22"/>
          <w:u w:val="single"/>
          <w:lang w:eastAsia="en-US"/>
        </w:rPr>
        <w:t>Uwaga: oznaczenie nieruchomości może ulec zmianie z uwagi na planowane dołączenie części działki nr 8/21, obrębu 2036.</w:t>
      </w:r>
    </w:p>
    <w:p w:rsidR="00CA5C3D" w:rsidRPr="001C2C41" w:rsidRDefault="0088642E" w:rsidP="006B0799">
      <w:pPr>
        <w:tabs>
          <w:tab w:val="left" w:pos="142"/>
        </w:tabs>
        <w:spacing w:before="240" w:after="120" w:line="320" w:lineRule="exact"/>
        <w:jc w:val="both"/>
        <w:rPr>
          <w:rFonts w:ascii="Arial" w:hAnsi="Arial" w:cs="Arial"/>
          <w:bCs/>
          <w:sz w:val="22"/>
          <w:szCs w:val="22"/>
        </w:rPr>
      </w:pPr>
      <w:r w:rsidRPr="001C2C41">
        <w:rPr>
          <w:rFonts w:ascii="Arial" w:hAnsi="Arial" w:cs="Arial"/>
          <w:b/>
          <w:sz w:val="22"/>
          <w:szCs w:val="22"/>
          <w:u w:val="single"/>
        </w:rPr>
        <w:t>Uwagi</w:t>
      </w:r>
      <w:r w:rsidR="00F94C98" w:rsidRPr="001C2C41">
        <w:rPr>
          <w:rFonts w:ascii="Arial" w:hAnsi="Arial" w:cs="Arial"/>
          <w:b/>
          <w:sz w:val="22"/>
          <w:szCs w:val="22"/>
          <w:u w:val="single"/>
        </w:rPr>
        <w:t xml:space="preserve"> do części </w:t>
      </w:r>
      <w:r w:rsidR="00DB0FCC" w:rsidRPr="001C2C41">
        <w:rPr>
          <w:rFonts w:ascii="Arial" w:hAnsi="Arial" w:cs="Arial"/>
          <w:b/>
          <w:sz w:val="22"/>
          <w:szCs w:val="22"/>
          <w:u w:val="single"/>
        </w:rPr>
        <w:t>V</w:t>
      </w:r>
      <w:r w:rsidR="00F26D2E" w:rsidRPr="001C2C41">
        <w:rPr>
          <w:rFonts w:ascii="Arial" w:hAnsi="Arial" w:cs="Arial"/>
          <w:b/>
          <w:sz w:val="22"/>
          <w:szCs w:val="22"/>
          <w:u w:val="single"/>
        </w:rPr>
        <w:t>III</w:t>
      </w:r>
      <w:r w:rsidR="00F94C98" w:rsidRPr="001C2C41">
        <w:rPr>
          <w:rFonts w:ascii="Arial" w:hAnsi="Arial" w:cs="Arial"/>
          <w:b/>
          <w:sz w:val="22"/>
          <w:szCs w:val="22"/>
          <w:u w:val="single"/>
        </w:rPr>
        <w:t>:</w:t>
      </w:r>
    </w:p>
    <w:p w:rsidR="003B6200" w:rsidRPr="001C2C41" w:rsidRDefault="00CA5C3D" w:rsidP="0090146E">
      <w:pPr>
        <w:pStyle w:val="pkt"/>
        <w:tabs>
          <w:tab w:val="left" w:pos="0"/>
        </w:tabs>
        <w:spacing w:before="0" w:after="0" w:line="320" w:lineRule="exact"/>
        <w:ind w:left="0" w:firstLine="0"/>
        <w:rPr>
          <w:rFonts w:ascii="Arial" w:hAnsi="Arial" w:cs="Arial"/>
          <w:b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Operaty szacunkowe należy sporządzić </w:t>
      </w:r>
      <w:r w:rsidRPr="001C2C41">
        <w:rPr>
          <w:rFonts w:ascii="Arial" w:hAnsi="Arial" w:cs="Arial"/>
          <w:b/>
          <w:sz w:val="22"/>
          <w:szCs w:val="22"/>
        </w:rPr>
        <w:t>w</w:t>
      </w:r>
      <w:r w:rsidRPr="001C2C41">
        <w:rPr>
          <w:rFonts w:ascii="Arial" w:hAnsi="Arial" w:cs="Arial"/>
          <w:sz w:val="22"/>
          <w:szCs w:val="22"/>
        </w:rPr>
        <w:t xml:space="preserve"> </w:t>
      </w:r>
      <w:r w:rsidR="00A0647A" w:rsidRPr="001C2C41">
        <w:rPr>
          <w:rFonts w:ascii="Arial" w:hAnsi="Arial" w:cs="Arial"/>
          <w:b/>
          <w:sz w:val="22"/>
          <w:szCs w:val="22"/>
        </w:rPr>
        <w:t>jednym</w:t>
      </w:r>
      <w:r w:rsidRPr="001C2C41">
        <w:rPr>
          <w:rFonts w:ascii="Arial" w:hAnsi="Arial" w:cs="Arial"/>
          <w:b/>
          <w:sz w:val="22"/>
          <w:szCs w:val="22"/>
        </w:rPr>
        <w:t xml:space="preserve"> egzemplarz</w:t>
      </w:r>
      <w:r w:rsidR="00A0647A" w:rsidRPr="001C2C41">
        <w:rPr>
          <w:rFonts w:ascii="Arial" w:hAnsi="Arial" w:cs="Arial"/>
          <w:b/>
          <w:sz w:val="22"/>
          <w:szCs w:val="22"/>
        </w:rPr>
        <w:t>u</w:t>
      </w:r>
      <w:r w:rsidRPr="001C2C41">
        <w:rPr>
          <w:rFonts w:ascii="Arial" w:hAnsi="Arial" w:cs="Arial"/>
          <w:b/>
          <w:sz w:val="22"/>
          <w:szCs w:val="22"/>
        </w:rPr>
        <w:t>.</w:t>
      </w:r>
      <w:r w:rsidR="00F94C98" w:rsidRPr="001C2C41">
        <w:rPr>
          <w:rFonts w:ascii="Arial" w:hAnsi="Arial" w:cs="Arial"/>
          <w:b/>
          <w:sz w:val="22"/>
          <w:szCs w:val="22"/>
        </w:rPr>
        <w:t xml:space="preserve"> </w:t>
      </w:r>
    </w:p>
    <w:p w:rsidR="00DA71B6" w:rsidRPr="001C2C41" w:rsidRDefault="00CA5C3D" w:rsidP="00300B1E">
      <w:pPr>
        <w:pStyle w:val="pkt"/>
        <w:tabs>
          <w:tab w:val="left" w:pos="0"/>
        </w:tabs>
        <w:spacing w:before="0" w:after="0" w:line="320" w:lineRule="exact"/>
        <w:ind w:left="0" w:firstLine="0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lastRenderedPageBreak/>
        <w:t>W przypadku operatu szacunkowego określającego wartość rynkową nieruchomości gruntowej zabudowanej</w:t>
      </w:r>
      <w:r w:rsidR="00423389" w:rsidRPr="001C2C41">
        <w:rPr>
          <w:rFonts w:ascii="Arial" w:hAnsi="Arial" w:cs="Arial"/>
          <w:sz w:val="22"/>
          <w:szCs w:val="22"/>
        </w:rPr>
        <w:t>,</w:t>
      </w:r>
      <w:r w:rsidRPr="001C2C41">
        <w:rPr>
          <w:rFonts w:ascii="Arial" w:hAnsi="Arial" w:cs="Arial"/>
          <w:sz w:val="22"/>
          <w:szCs w:val="22"/>
        </w:rPr>
        <w:t xml:space="preserve"> wycena powinna uwzględnić oddzielnie wartość gruntu i oddzielnie wartość budynku na niej posadowionego.</w:t>
      </w:r>
      <w:r w:rsidR="00494F0B" w:rsidRPr="001C2C41">
        <w:rPr>
          <w:rFonts w:ascii="Arial" w:hAnsi="Arial" w:cs="Arial"/>
          <w:sz w:val="22"/>
          <w:szCs w:val="22"/>
        </w:rPr>
        <w:t xml:space="preserve"> </w:t>
      </w:r>
    </w:p>
    <w:p w:rsidR="007162AC" w:rsidRPr="001C2C41" w:rsidRDefault="007162AC" w:rsidP="007162AC">
      <w:pPr>
        <w:spacing w:before="240" w:after="120" w:line="320" w:lineRule="exact"/>
        <w:ind w:right="7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C2C41">
        <w:rPr>
          <w:rFonts w:ascii="Arial" w:hAnsi="Arial" w:cs="Arial"/>
          <w:b/>
          <w:sz w:val="22"/>
          <w:szCs w:val="22"/>
          <w:u w:val="single"/>
        </w:rPr>
        <w:t xml:space="preserve">CZĘŚĆ </w:t>
      </w:r>
      <w:r w:rsidR="001131A0" w:rsidRPr="001C2C41">
        <w:rPr>
          <w:rFonts w:ascii="Arial" w:hAnsi="Arial" w:cs="Arial"/>
          <w:b/>
          <w:sz w:val="22"/>
          <w:szCs w:val="22"/>
          <w:u w:val="single"/>
        </w:rPr>
        <w:t>I</w:t>
      </w:r>
      <w:r w:rsidRPr="001C2C41">
        <w:rPr>
          <w:rFonts w:ascii="Arial" w:hAnsi="Arial" w:cs="Arial"/>
          <w:b/>
          <w:sz w:val="22"/>
          <w:szCs w:val="22"/>
          <w:u w:val="single"/>
        </w:rPr>
        <w:t>X</w:t>
      </w:r>
    </w:p>
    <w:p w:rsidR="007162AC" w:rsidRPr="001C2C41" w:rsidRDefault="00D56D7D" w:rsidP="007162AC">
      <w:pPr>
        <w:pStyle w:val="pkt"/>
        <w:tabs>
          <w:tab w:val="left" w:pos="0"/>
        </w:tabs>
        <w:spacing w:before="0" w:after="0" w:line="320" w:lineRule="exact"/>
        <w:ind w:left="0" w:firstLine="0"/>
        <w:rPr>
          <w:rFonts w:ascii="Arial" w:hAnsi="Arial" w:cs="Arial"/>
          <w:sz w:val="22"/>
          <w:szCs w:val="22"/>
          <w:shd w:val="clear" w:color="auto" w:fill="FFFFFF"/>
        </w:rPr>
      </w:pPr>
      <w:r w:rsidRPr="001C2C41">
        <w:rPr>
          <w:rFonts w:ascii="Arial" w:hAnsi="Arial" w:cs="Arial"/>
          <w:sz w:val="22"/>
          <w:szCs w:val="22"/>
        </w:rPr>
        <w:t>Sporządzenie</w:t>
      </w:r>
      <w:r w:rsidR="007A16BB" w:rsidRPr="001C2C41">
        <w:rPr>
          <w:rFonts w:ascii="Arial" w:hAnsi="Arial" w:cs="Arial"/>
          <w:sz w:val="22"/>
          <w:szCs w:val="22"/>
        </w:rPr>
        <w:t xml:space="preserve"> </w:t>
      </w:r>
      <w:r w:rsidR="00DA61B1" w:rsidRPr="001C2C41">
        <w:rPr>
          <w:rFonts w:ascii="Arial" w:hAnsi="Arial" w:cs="Arial"/>
          <w:b/>
          <w:sz w:val="22"/>
          <w:szCs w:val="22"/>
        </w:rPr>
        <w:t>20</w:t>
      </w:r>
      <w:r w:rsidR="007162AC" w:rsidRPr="001C2C41">
        <w:rPr>
          <w:rFonts w:ascii="Arial" w:hAnsi="Arial" w:cs="Arial"/>
          <w:b/>
          <w:sz w:val="22"/>
          <w:szCs w:val="22"/>
        </w:rPr>
        <w:t xml:space="preserve"> sztuk dokumentacji geodezyjnej</w:t>
      </w:r>
      <w:r w:rsidR="007162AC" w:rsidRPr="001C2C41">
        <w:rPr>
          <w:rFonts w:ascii="Arial" w:hAnsi="Arial" w:cs="Arial"/>
          <w:sz w:val="22"/>
          <w:szCs w:val="22"/>
        </w:rPr>
        <w:t xml:space="preserve"> w postaci map do celów prawych (dla potrzeb ustanowienia służebności gruntowych), zawierającej dane określające zasięg służebności projektowanych (ustalanych) łącznie z określeniem jej powierzchni i minimalnej szerokości. </w:t>
      </w:r>
      <w:r w:rsidR="007162AC" w:rsidRPr="001C2C41">
        <w:rPr>
          <w:rFonts w:ascii="Arial" w:hAnsi="Arial" w:cs="Arial"/>
          <w:sz w:val="22"/>
          <w:szCs w:val="22"/>
          <w:shd w:val="clear" w:color="auto" w:fill="FFFFFF"/>
        </w:rPr>
        <w:t>Powyższe mapy zostaną wykorzystane do określenia wartości służebności oraz będą</w:t>
      </w:r>
      <w:r w:rsidR="007162AC" w:rsidRPr="001C2C41">
        <w:rPr>
          <w:rFonts w:ascii="Arial" w:hAnsi="Arial" w:cs="Arial"/>
          <w:bCs/>
          <w:sz w:val="22"/>
          <w:szCs w:val="22"/>
          <w:shd w:val="clear" w:color="auto" w:fill="FFFFFF"/>
        </w:rPr>
        <w:t xml:space="preserve"> załącznikiem do </w:t>
      </w:r>
      <w:r w:rsidR="007162AC" w:rsidRPr="001C2C41">
        <w:rPr>
          <w:rFonts w:ascii="Arial" w:hAnsi="Arial" w:cs="Arial"/>
          <w:sz w:val="22"/>
          <w:szCs w:val="22"/>
          <w:shd w:val="clear" w:color="auto" w:fill="FFFFFF"/>
        </w:rPr>
        <w:t xml:space="preserve">umowy sprzedaży </w:t>
      </w:r>
      <w:r w:rsidR="007162AC" w:rsidRPr="001C2C41">
        <w:rPr>
          <w:rFonts w:ascii="Arial" w:hAnsi="Arial" w:cs="Arial"/>
          <w:bCs/>
          <w:sz w:val="22"/>
          <w:szCs w:val="22"/>
          <w:shd w:val="clear" w:color="auto" w:fill="FFFFFF"/>
        </w:rPr>
        <w:t xml:space="preserve">i ustanowienia służebności </w:t>
      </w:r>
      <w:r w:rsidR="007162AC" w:rsidRPr="001C2C41">
        <w:rPr>
          <w:rFonts w:ascii="Arial" w:hAnsi="Arial" w:cs="Arial"/>
          <w:sz w:val="22"/>
          <w:szCs w:val="22"/>
          <w:shd w:val="clear" w:color="auto" w:fill="FFFFFF"/>
        </w:rPr>
        <w:t>przechodu i przejazdu bez prawa do parkowania, w celu zapewnienia zbywanej nieruchomości dostępu do drogi publicznej.</w:t>
      </w:r>
    </w:p>
    <w:p w:rsidR="007162AC" w:rsidRPr="001C2C41" w:rsidRDefault="007162AC" w:rsidP="007162AC">
      <w:pPr>
        <w:rPr>
          <w:rFonts w:ascii="Arial" w:hAnsi="Arial" w:cs="Arial"/>
          <w:u w:val="single"/>
        </w:rPr>
      </w:pPr>
    </w:p>
    <w:p w:rsidR="007162AC" w:rsidRPr="001C2C41" w:rsidRDefault="007162AC" w:rsidP="007162AC">
      <w:pPr>
        <w:spacing w:after="120" w:line="320" w:lineRule="exact"/>
        <w:rPr>
          <w:b/>
          <w:sz w:val="22"/>
          <w:szCs w:val="22"/>
        </w:rPr>
      </w:pPr>
      <w:r w:rsidRPr="001C2C41">
        <w:rPr>
          <w:rFonts w:ascii="Arial" w:hAnsi="Arial" w:cs="Arial"/>
          <w:b/>
          <w:sz w:val="22"/>
          <w:szCs w:val="22"/>
          <w:u w:val="single"/>
        </w:rPr>
        <w:t xml:space="preserve">Uwagi do części IX: </w:t>
      </w:r>
      <w:r w:rsidRPr="001C2C41">
        <w:rPr>
          <w:rFonts w:ascii="Arial" w:hAnsi="Arial" w:cs="Arial"/>
          <w:sz w:val="22"/>
          <w:szCs w:val="22"/>
        </w:rPr>
        <w:t> </w:t>
      </w:r>
    </w:p>
    <w:p w:rsidR="007162AC" w:rsidRPr="001C2C41" w:rsidRDefault="007162AC" w:rsidP="007162AC">
      <w:pPr>
        <w:spacing w:line="320" w:lineRule="exact"/>
        <w:jc w:val="both"/>
        <w:rPr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>Ww. dokumentacja winna:</w:t>
      </w:r>
    </w:p>
    <w:p w:rsidR="007162AC" w:rsidRPr="001C2C41" w:rsidRDefault="007162AC" w:rsidP="007162AC">
      <w:pPr>
        <w:pStyle w:val="Akapitzlist"/>
        <w:numPr>
          <w:ilvl w:val="0"/>
          <w:numId w:val="24"/>
        </w:numPr>
        <w:spacing w:line="320" w:lineRule="exact"/>
        <w:ind w:left="284" w:hanging="284"/>
        <w:contextualSpacing w:val="0"/>
        <w:jc w:val="both"/>
        <w:rPr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co do treści i zawartości spełniać wymagania przepisów prawa, w szczególności rozporządzenia w sprawie standardów technicznych wykonywania geodezyjnych pomiarów sytuacyjnych </w:t>
      </w:r>
      <w:r w:rsidR="00A54D5E" w:rsidRPr="001C2C41">
        <w:rPr>
          <w:rFonts w:ascii="Arial" w:hAnsi="Arial" w:cs="Arial"/>
          <w:sz w:val="22"/>
          <w:szCs w:val="22"/>
        </w:rPr>
        <w:br/>
      </w:r>
      <w:r w:rsidRPr="001C2C41">
        <w:rPr>
          <w:rFonts w:ascii="Arial" w:hAnsi="Arial" w:cs="Arial"/>
          <w:sz w:val="22"/>
          <w:szCs w:val="22"/>
        </w:rPr>
        <w:t xml:space="preserve">i wysokościowych oraz opracowywania i przekazywania wyników tych pomiarów </w:t>
      </w:r>
      <w:r w:rsidR="00A54D5E" w:rsidRPr="001C2C41">
        <w:rPr>
          <w:rFonts w:ascii="Arial" w:hAnsi="Arial" w:cs="Arial"/>
          <w:sz w:val="22"/>
          <w:szCs w:val="22"/>
        </w:rPr>
        <w:br/>
      </w:r>
      <w:r w:rsidRPr="001C2C41">
        <w:rPr>
          <w:rFonts w:ascii="Arial" w:hAnsi="Arial" w:cs="Arial"/>
          <w:sz w:val="22"/>
          <w:szCs w:val="22"/>
        </w:rPr>
        <w:t xml:space="preserve">do państwowego zasobu geodezyjnego i kartograficznego; </w:t>
      </w:r>
    </w:p>
    <w:p w:rsidR="007162AC" w:rsidRPr="001C2C41" w:rsidRDefault="007162AC" w:rsidP="007162AC">
      <w:pPr>
        <w:pStyle w:val="Akapitzlist"/>
        <w:numPr>
          <w:ilvl w:val="0"/>
          <w:numId w:val="24"/>
        </w:numPr>
        <w:spacing w:line="320" w:lineRule="exact"/>
        <w:ind w:left="284" w:hanging="284"/>
        <w:contextualSpacing w:val="0"/>
        <w:jc w:val="both"/>
        <w:rPr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>być wykonana w zależności od treści zlecenia jednostkowego w liczbie  1-5 egzemplarzy;</w:t>
      </w:r>
    </w:p>
    <w:p w:rsidR="007162AC" w:rsidRPr="001C2C41" w:rsidRDefault="007162AC" w:rsidP="007162AC">
      <w:pPr>
        <w:pStyle w:val="Akapitzlist"/>
        <w:numPr>
          <w:ilvl w:val="0"/>
          <w:numId w:val="24"/>
        </w:numPr>
        <w:spacing w:line="320" w:lineRule="exact"/>
        <w:ind w:left="284" w:hanging="284"/>
        <w:contextualSpacing w:val="0"/>
        <w:jc w:val="both"/>
        <w:rPr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być przekazana przez wykonawcę do Miejskiego Ośrodka Dokumentacji Geodezyjnej </w:t>
      </w:r>
      <w:r w:rsidRPr="001C2C41">
        <w:rPr>
          <w:rFonts w:ascii="Arial" w:hAnsi="Arial" w:cs="Arial"/>
          <w:sz w:val="22"/>
          <w:szCs w:val="22"/>
        </w:rPr>
        <w:br/>
        <w:t xml:space="preserve">i Kartograficznej w wersji cyfrowej – pliki wsadowe opracowane w formacie SIP GEO-INFO 7 </w:t>
      </w:r>
      <w:r w:rsidR="00A54D5E" w:rsidRPr="001C2C41">
        <w:rPr>
          <w:rFonts w:ascii="Arial" w:hAnsi="Arial" w:cs="Arial"/>
          <w:sz w:val="22"/>
          <w:szCs w:val="22"/>
        </w:rPr>
        <w:br/>
      </w:r>
      <w:r w:rsidRPr="001C2C41">
        <w:rPr>
          <w:rFonts w:ascii="Arial" w:hAnsi="Arial" w:cs="Arial"/>
          <w:sz w:val="22"/>
          <w:szCs w:val="22"/>
        </w:rPr>
        <w:t xml:space="preserve">lub aktualnie obowiązującej w Miejskim Ośrodku Dokumentacji Geodezyjnej i Kartograficzne wersji oprogramowania. </w:t>
      </w:r>
    </w:p>
    <w:p w:rsidR="007162AC" w:rsidRPr="001C2C41" w:rsidRDefault="007162AC" w:rsidP="007162AC">
      <w:pPr>
        <w:spacing w:line="320" w:lineRule="exact"/>
        <w:jc w:val="both"/>
        <w:rPr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Szczegółowych informacji dot. oddawanych do zasobu plików wsadowych, pomocy </w:t>
      </w:r>
      <w:r w:rsidRPr="001C2C41">
        <w:rPr>
          <w:rFonts w:ascii="Arial" w:hAnsi="Arial" w:cs="Arial"/>
          <w:sz w:val="22"/>
          <w:szCs w:val="22"/>
        </w:rPr>
        <w:br/>
        <w:t>w rozwiązywaniu problemów technicznych powstających w toku realizacji prac geodezyjnych, udzielą Wykonawcy pracownicy Miejskiego Ośrodka Dokumentacji Geodezyjnej i Kartograficznej.</w:t>
      </w:r>
    </w:p>
    <w:p w:rsidR="007162AC" w:rsidRPr="001C2C41" w:rsidRDefault="007162AC" w:rsidP="007162AC">
      <w:pPr>
        <w:pStyle w:val="pkt"/>
        <w:tabs>
          <w:tab w:val="left" w:pos="0"/>
        </w:tabs>
        <w:spacing w:before="0" w:after="0" w:line="320" w:lineRule="exact"/>
        <w:ind w:left="0" w:firstLine="0"/>
        <w:rPr>
          <w:rFonts w:ascii="Arial" w:hAnsi="Arial" w:cs="Arial"/>
          <w:sz w:val="22"/>
          <w:szCs w:val="22"/>
        </w:rPr>
      </w:pPr>
    </w:p>
    <w:p w:rsidR="00B77873" w:rsidRPr="001C2C41" w:rsidRDefault="008F5AA6">
      <w:pPr>
        <w:pStyle w:val="Tekstpodstawowywcity"/>
        <w:numPr>
          <w:ilvl w:val="0"/>
          <w:numId w:val="4"/>
        </w:numPr>
        <w:suppressAutoHyphens/>
        <w:spacing w:before="120" w:line="32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>Operaty szacunkowe winny</w:t>
      </w:r>
      <w:r w:rsidR="00C72A1D" w:rsidRPr="001C2C41">
        <w:rPr>
          <w:rFonts w:ascii="Arial" w:hAnsi="Arial" w:cs="Arial"/>
          <w:sz w:val="22"/>
          <w:szCs w:val="22"/>
        </w:rPr>
        <w:t>,</w:t>
      </w:r>
      <w:r w:rsidRPr="001C2C41">
        <w:rPr>
          <w:rFonts w:ascii="Arial" w:hAnsi="Arial" w:cs="Arial"/>
          <w:sz w:val="22"/>
          <w:szCs w:val="22"/>
        </w:rPr>
        <w:t xml:space="preserve"> co do treści i zawartości</w:t>
      </w:r>
      <w:r w:rsidR="00C72A1D" w:rsidRPr="001C2C41">
        <w:rPr>
          <w:rFonts w:ascii="Arial" w:hAnsi="Arial" w:cs="Arial"/>
          <w:sz w:val="22"/>
          <w:szCs w:val="22"/>
        </w:rPr>
        <w:t>,</w:t>
      </w:r>
      <w:r w:rsidRPr="001C2C41">
        <w:rPr>
          <w:rFonts w:ascii="Arial" w:hAnsi="Arial" w:cs="Arial"/>
          <w:sz w:val="22"/>
          <w:szCs w:val="22"/>
        </w:rPr>
        <w:t xml:space="preserve"> spełniać wymagania przepisów prawa, </w:t>
      </w:r>
      <w:r w:rsidR="00A54D5E" w:rsidRPr="001C2C41">
        <w:rPr>
          <w:rFonts w:ascii="Arial" w:hAnsi="Arial" w:cs="Arial"/>
          <w:sz w:val="22"/>
          <w:szCs w:val="22"/>
        </w:rPr>
        <w:br/>
      </w:r>
      <w:r w:rsidRPr="001C2C41">
        <w:rPr>
          <w:rFonts w:ascii="Arial" w:hAnsi="Arial" w:cs="Arial"/>
          <w:sz w:val="22"/>
          <w:szCs w:val="22"/>
        </w:rPr>
        <w:t>w</w:t>
      </w:r>
      <w:r w:rsidR="00A0217E" w:rsidRPr="001C2C41">
        <w:rPr>
          <w:rFonts w:ascii="Arial" w:hAnsi="Arial" w:cs="Arial"/>
          <w:sz w:val="22"/>
          <w:szCs w:val="22"/>
        </w:rPr>
        <w:t xml:space="preserve"> </w:t>
      </w:r>
      <w:r w:rsidRPr="001C2C41">
        <w:rPr>
          <w:rFonts w:ascii="Arial" w:hAnsi="Arial" w:cs="Arial"/>
          <w:sz w:val="22"/>
          <w:szCs w:val="22"/>
        </w:rPr>
        <w:t>szczególności</w:t>
      </w:r>
      <w:r w:rsidR="00CE040C" w:rsidRPr="001C2C41">
        <w:rPr>
          <w:rFonts w:ascii="Arial" w:hAnsi="Arial" w:cs="Arial"/>
          <w:sz w:val="22"/>
          <w:szCs w:val="22"/>
        </w:rPr>
        <w:t>: ustawy z dnia 21 sierpnia 1997 roku o gospodarce nieruchomościami</w:t>
      </w:r>
      <w:r w:rsidR="00E80DE4" w:rsidRPr="001C2C41">
        <w:rPr>
          <w:rFonts w:ascii="Arial" w:hAnsi="Arial" w:cs="Arial"/>
          <w:sz w:val="22"/>
          <w:szCs w:val="22"/>
        </w:rPr>
        <w:t>,</w:t>
      </w:r>
      <w:r w:rsidRPr="001C2C41">
        <w:rPr>
          <w:rFonts w:ascii="Arial" w:hAnsi="Arial" w:cs="Arial"/>
          <w:sz w:val="22"/>
          <w:szCs w:val="22"/>
        </w:rPr>
        <w:t xml:space="preserve"> </w:t>
      </w:r>
      <w:r w:rsidR="00C72A1D" w:rsidRPr="001C2C41">
        <w:rPr>
          <w:rFonts w:ascii="Arial" w:hAnsi="Arial" w:cs="Arial"/>
          <w:sz w:val="22"/>
          <w:szCs w:val="22"/>
        </w:rPr>
        <w:t>r</w:t>
      </w:r>
      <w:r w:rsidRPr="001C2C41">
        <w:rPr>
          <w:rFonts w:ascii="Arial" w:hAnsi="Arial" w:cs="Arial"/>
          <w:sz w:val="22"/>
          <w:szCs w:val="22"/>
        </w:rPr>
        <w:t>ozporządzenia Rady Minist</w:t>
      </w:r>
      <w:r w:rsidR="00C72A1D" w:rsidRPr="001C2C41">
        <w:rPr>
          <w:rFonts w:ascii="Arial" w:hAnsi="Arial" w:cs="Arial"/>
          <w:sz w:val="22"/>
          <w:szCs w:val="22"/>
        </w:rPr>
        <w:t xml:space="preserve">rów z dnia 21 września 2004 r. </w:t>
      </w:r>
      <w:r w:rsidRPr="001C2C41">
        <w:rPr>
          <w:rFonts w:ascii="Arial" w:hAnsi="Arial" w:cs="Arial"/>
          <w:sz w:val="22"/>
          <w:szCs w:val="22"/>
        </w:rPr>
        <w:t xml:space="preserve">w sprawie wyceny nieruchomości </w:t>
      </w:r>
      <w:r w:rsidR="00E80DE4" w:rsidRPr="001C2C41">
        <w:rPr>
          <w:rFonts w:ascii="Arial" w:hAnsi="Arial" w:cs="Arial"/>
          <w:sz w:val="22"/>
          <w:szCs w:val="22"/>
        </w:rPr>
        <w:br/>
      </w:r>
      <w:r w:rsidRPr="001C2C41">
        <w:rPr>
          <w:rFonts w:ascii="Arial" w:hAnsi="Arial" w:cs="Arial"/>
          <w:sz w:val="22"/>
          <w:szCs w:val="22"/>
        </w:rPr>
        <w:t xml:space="preserve">i sporządzania operatu szacunkowego oraz </w:t>
      </w:r>
      <w:r w:rsidR="002D26D5" w:rsidRPr="001C2C41">
        <w:rPr>
          <w:rFonts w:ascii="Arial" w:hAnsi="Arial" w:cs="Arial"/>
          <w:sz w:val="22"/>
          <w:szCs w:val="22"/>
          <w:shd w:val="clear" w:color="auto" w:fill="FFFFF8"/>
        </w:rPr>
        <w:t xml:space="preserve">Powszechnych </w:t>
      </w:r>
      <w:r w:rsidR="00F77594" w:rsidRPr="001C2C41">
        <w:rPr>
          <w:rFonts w:ascii="Arial" w:hAnsi="Arial" w:cs="Arial"/>
          <w:sz w:val="22"/>
          <w:szCs w:val="22"/>
          <w:shd w:val="clear" w:color="auto" w:fill="FFFFF8"/>
        </w:rPr>
        <w:t>Krajowych Zasad Wycen (PKZW) opracowanymi prze</w:t>
      </w:r>
      <w:r w:rsidR="002D26D5" w:rsidRPr="001C2C41">
        <w:rPr>
          <w:rFonts w:ascii="Arial" w:hAnsi="Arial" w:cs="Arial"/>
          <w:sz w:val="22"/>
          <w:szCs w:val="22"/>
          <w:shd w:val="clear" w:color="auto" w:fill="FFFFF8"/>
        </w:rPr>
        <w:t xml:space="preserve">z Polską Federację Stowarzyszeń </w:t>
      </w:r>
      <w:r w:rsidR="00F77594" w:rsidRPr="001C2C41">
        <w:rPr>
          <w:rFonts w:ascii="Arial" w:hAnsi="Arial" w:cs="Arial"/>
          <w:sz w:val="22"/>
          <w:szCs w:val="22"/>
          <w:shd w:val="clear" w:color="auto" w:fill="FFFFF8"/>
        </w:rPr>
        <w:t>Rzeczoznawców Majątkowych</w:t>
      </w:r>
      <w:r w:rsidR="00A77509" w:rsidRPr="001C2C41">
        <w:rPr>
          <w:rFonts w:ascii="Arial" w:hAnsi="Arial" w:cs="Arial"/>
          <w:sz w:val="22"/>
          <w:szCs w:val="22"/>
          <w:shd w:val="clear" w:color="auto" w:fill="FFFFF8"/>
        </w:rPr>
        <w:t>.</w:t>
      </w:r>
    </w:p>
    <w:p w:rsidR="00D8619C" w:rsidRPr="001C2C41" w:rsidRDefault="00D8619C">
      <w:pPr>
        <w:pStyle w:val="Tekstpodstawowywcity"/>
        <w:numPr>
          <w:ilvl w:val="0"/>
          <w:numId w:val="4"/>
        </w:numPr>
        <w:suppressAutoHyphens/>
        <w:spacing w:before="120" w:line="32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>W przypadku złożenia zamówienia na wykonanie operatów szacunkowych określających wartość rynkową nieruchomości gruntowej zabudowanej, wycena powinna uwzględnić oddzielnie wartość gruntu i oddzielnie wartość budynku na niej posadowionego.</w:t>
      </w:r>
    </w:p>
    <w:p w:rsidR="00D8619C" w:rsidRPr="001C2C41" w:rsidRDefault="00D8619C">
      <w:pPr>
        <w:pStyle w:val="Tekstpodstawowywcity"/>
        <w:numPr>
          <w:ilvl w:val="0"/>
          <w:numId w:val="4"/>
        </w:numPr>
        <w:suppressAutoHyphens/>
        <w:spacing w:before="120" w:line="32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>Wykonawca do sporządzonych operatów szacunkowych dołączy protokoły z badania ksiąg w</w:t>
      </w:r>
      <w:r w:rsidR="00DA291E" w:rsidRPr="001C2C41">
        <w:rPr>
          <w:rFonts w:ascii="Arial" w:hAnsi="Arial" w:cs="Arial"/>
          <w:sz w:val="22"/>
          <w:szCs w:val="22"/>
        </w:rPr>
        <w:t>ieczystych, uwzględniających stan prawny nieruchomości na dzień sporządzenia operatu.</w:t>
      </w:r>
    </w:p>
    <w:p w:rsidR="00D8619C" w:rsidRPr="001C2C41" w:rsidRDefault="00D8619C">
      <w:pPr>
        <w:pStyle w:val="Tekstpodstawowywcity"/>
        <w:numPr>
          <w:ilvl w:val="0"/>
          <w:numId w:val="4"/>
        </w:numPr>
        <w:suppressAutoHyphens/>
        <w:spacing w:before="120" w:line="32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>Zamawiający udostępni inwentaryzacje nieruchomości budynkowych (o ile będzie w ich posiadaniu) oraz dodatkowe informacje o nieruchomościach. Wykonawca przed ich wykorzystaniem powinien zweryfikować zgodność materiałów ze stanem faktycznym.</w:t>
      </w:r>
    </w:p>
    <w:p w:rsidR="00D8619C" w:rsidRPr="001C2C41" w:rsidRDefault="00D8619C">
      <w:pPr>
        <w:pStyle w:val="Tekstpodstawowywcity"/>
        <w:numPr>
          <w:ilvl w:val="0"/>
          <w:numId w:val="4"/>
        </w:numPr>
        <w:suppressAutoHyphens/>
        <w:spacing w:before="120" w:line="32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>Informacje i materiały niezbędne do wykonania zamówienia (w tym aktualne na dzień sporządzania wyceny informacje z ewidencji gruntów i budynków), Wykona</w:t>
      </w:r>
      <w:r w:rsidR="0093083C" w:rsidRPr="001C2C41">
        <w:rPr>
          <w:rFonts w:ascii="Arial" w:hAnsi="Arial" w:cs="Arial"/>
          <w:sz w:val="22"/>
          <w:szCs w:val="22"/>
        </w:rPr>
        <w:t xml:space="preserve">wca uzyska </w:t>
      </w:r>
      <w:r w:rsidR="0093083C" w:rsidRPr="001C2C41">
        <w:rPr>
          <w:rFonts w:ascii="Arial" w:hAnsi="Arial" w:cs="Arial"/>
          <w:sz w:val="22"/>
          <w:szCs w:val="22"/>
        </w:rPr>
        <w:br/>
        <w:t>we własnym zakresie i na własny koszt.</w:t>
      </w:r>
    </w:p>
    <w:p w:rsidR="00714008" w:rsidRPr="001C2C41" w:rsidRDefault="00E80DE4">
      <w:pPr>
        <w:pStyle w:val="Tekstpodstawowywcity"/>
        <w:numPr>
          <w:ilvl w:val="0"/>
          <w:numId w:val="4"/>
        </w:numPr>
        <w:suppressAutoHyphens/>
        <w:spacing w:before="120" w:line="32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lastRenderedPageBreak/>
        <w:t>Wyżej w</w:t>
      </w:r>
      <w:r w:rsidR="00B77873" w:rsidRPr="001C2C41">
        <w:rPr>
          <w:rFonts w:ascii="Arial" w:hAnsi="Arial" w:cs="Arial"/>
          <w:sz w:val="22"/>
          <w:szCs w:val="22"/>
        </w:rPr>
        <w:t xml:space="preserve">skazane ilości wycen są maksymalnymi. Zamawiający zastrzega sobie </w:t>
      </w:r>
      <w:r w:rsidRPr="001C2C41">
        <w:rPr>
          <w:rFonts w:ascii="Arial" w:hAnsi="Arial" w:cs="Arial"/>
          <w:sz w:val="22"/>
          <w:szCs w:val="22"/>
        </w:rPr>
        <w:t xml:space="preserve">możliwość odstąpienia od części zleceń z zastrzeżeniem zlecenia niżej podanej minimalnej ilości </w:t>
      </w:r>
      <w:r w:rsidR="00F342CC" w:rsidRPr="001C2C41">
        <w:rPr>
          <w:rFonts w:ascii="Arial" w:hAnsi="Arial" w:cs="Arial"/>
          <w:sz w:val="22"/>
          <w:szCs w:val="22"/>
        </w:rPr>
        <w:br/>
      </w:r>
      <w:r w:rsidRPr="001C2C41">
        <w:rPr>
          <w:rFonts w:ascii="Arial" w:hAnsi="Arial" w:cs="Arial"/>
          <w:sz w:val="22"/>
          <w:szCs w:val="22"/>
        </w:rPr>
        <w:t xml:space="preserve">dla poszczególnych części zamówienia: </w:t>
      </w:r>
    </w:p>
    <w:p w:rsidR="00714008" w:rsidRPr="001C2C41" w:rsidRDefault="00E05BCE" w:rsidP="001A5812">
      <w:pPr>
        <w:pStyle w:val="Tekstpodstawowywcity"/>
        <w:numPr>
          <w:ilvl w:val="0"/>
          <w:numId w:val="3"/>
        </w:numPr>
        <w:tabs>
          <w:tab w:val="left" w:pos="567"/>
        </w:tabs>
        <w:suppressAutoHyphens/>
        <w:spacing w:before="120" w:line="320" w:lineRule="exact"/>
        <w:ind w:left="284" w:firstLine="0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część I – minimum </w:t>
      </w:r>
      <w:r w:rsidR="001A5812" w:rsidRPr="001C2C41">
        <w:rPr>
          <w:rFonts w:ascii="Arial" w:hAnsi="Arial" w:cs="Arial"/>
          <w:sz w:val="22"/>
          <w:szCs w:val="22"/>
        </w:rPr>
        <w:t>60</w:t>
      </w:r>
      <w:r w:rsidR="00714008" w:rsidRPr="001C2C41">
        <w:rPr>
          <w:rFonts w:ascii="Arial" w:hAnsi="Arial" w:cs="Arial"/>
          <w:sz w:val="22"/>
          <w:szCs w:val="22"/>
        </w:rPr>
        <w:t xml:space="preserve"> operatów </w:t>
      </w:r>
      <w:r w:rsidR="00104E07" w:rsidRPr="001C2C41">
        <w:rPr>
          <w:rFonts w:ascii="Arial" w:hAnsi="Arial" w:cs="Arial"/>
          <w:sz w:val="22"/>
          <w:szCs w:val="22"/>
        </w:rPr>
        <w:t>szacu</w:t>
      </w:r>
      <w:r w:rsidR="00714008" w:rsidRPr="001C2C41">
        <w:rPr>
          <w:rFonts w:ascii="Arial" w:hAnsi="Arial" w:cs="Arial"/>
          <w:sz w:val="22"/>
          <w:szCs w:val="22"/>
        </w:rPr>
        <w:t>nkowych,</w:t>
      </w:r>
    </w:p>
    <w:p w:rsidR="00714008" w:rsidRPr="001C2C41" w:rsidRDefault="00104E07" w:rsidP="001A5812">
      <w:pPr>
        <w:pStyle w:val="Tekstpodstawowywcity"/>
        <w:numPr>
          <w:ilvl w:val="0"/>
          <w:numId w:val="3"/>
        </w:numPr>
        <w:tabs>
          <w:tab w:val="left" w:pos="567"/>
        </w:tabs>
        <w:suppressAutoHyphens/>
        <w:spacing w:before="120" w:line="320" w:lineRule="exact"/>
        <w:ind w:left="284" w:firstLine="0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część II – minimum </w:t>
      </w:r>
      <w:r w:rsidR="001A5812" w:rsidRPr="001C2C41">
        <w:rPr>
          <w:rFonts w:ascii="Arial" w:hAnsi="Arial" w:cs="Arial"/>
          <w:sz w:val="22"/>
          <w:szCs w:val="22"/>
        </w:rPr>
        <w:t>40</w:t>
      </w:r>
      <w:r w:rsidR="00714008" w:rsidRPr="001C2C41">
        <w:rPr>
          <w:rFonts w:ascii="Arial" w:hAnsi="Arial" w:cs="Arial"/>
          <w:sz w:val="22"/>
          <w:szCs w:val="22"/>
        </w:rPr>
        <w:t xml:space="preserve"> operatów </w:t>
      </w:r>
      <w:r w:rsidRPr="001C2C41">
        <w:rPr>
          <w:rFonts w:ascii="Arial" w:hAnsi="Arial" w:cs="Arial"/>
          <w:sz w:val="22"/>
          <w:szCs w:val="22"/>
        </w:rPr>
        <w:t>szacunkowych</w:t>
      </w:r>
      <w:r w:rsidR="00714008" w:rsidRPr="001C2C41">
        <w:rPr>
          <w:rFonts w:ascii="Arial" w:hAnsi="Arial" w:cs="Arial"/>
          <w:sz w:val="22"/>
          <w:szCs w:val="22"/>
        </w:rPr>
        <w:t>,</w:t>
      </w:r>
    </w:p>
    <w:p w:rsidR="00714008" w:rsidRPr="001C2C41" w:rsidRDefault="007A56BE" w:rsidP="001A5812">
      <w:pPr>
        <w:pStyle w:val="Tekstpodstawowywcity"/>
        <w:numPr>
          <w:ilvl w:val="0"/>
          <w:numId w:val="3"/>
        </w:numPr>
        <w:tabs>
          <w:tab w:val="left" w:pos="567"/>
        </w:tabs>
        <w:suppressAutoHyphens/>
        <w:spacing w:before="120" w:line="320" w:lineRule="exact"/>
        <w:ind w:left="284" w:firstLine="0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>część</w:t>
      </w:r>
      <w:r w:rsidR="00E05BCE" w:rsidRPr="001C2C41">
        <w:rPr>
          <w:rFonts w:ascii="Arial" w:hAnsi="Arial" w:cs="Arial"/>
          <w:sz w:val="22"/>
          <w:szCs w:val="22"/>
        </w:rPr>
        <w:t xml:space="preserve"> III – minimum </w:t>
      </w:r>
      <w:r w:rsidR="001A5812" w:rsidRPr="001C2C41">
        <w:rPr>
          <w:rFonts w:ascii="Arial" w:hAnsi="Arial" w:cs="Arial"/>
          <w:sz w:val="22"/>
          <w:szCs w:val="22"/>
        </w:rPr>
        <w:t>60</w:t>
      </w:r>
      <w:r w:rsidR="00714008" w:rsidRPr="001C2C41">
        <w:rPr>
          <w:rFonts w:ascii="Arial" w:hAnsi="Arial" w:cs="Arial"/>
          <w:sz w:val="22"/>
          <w:szCs w:val="22"/>
        </w:rPr>
        <w:t xml:space="preserve"> operatów </w:t>
      </w:r>
      <w:r w:rsidR="00104E07" w:rsidRPr="001C2C41">
        <w:rPr>
          <w:rFonts w:ascii="Arial" w:hAnsi="Arial" w:cs="Arial"/>
          <w:sz w:val="22"/>
          <w:szCs w:val="22"/>
        </w:rPr>
        <w:t>szacunkowych</w:t>
      </w:r>
      <w:r w:rsidR="00714008" w:rsidRPr="001C2C41">
        <w:rPr>
          <w:rFonts w:ascii="Arial" w:hAnsi="Arial" w:cs="Arial"/>
          <w:sz w:val="22"/>
          <w:szCs w:val="22"/>
        </w:rPr>
        <w:t>,</w:t>
      </w:r>
    </w:p>
    <w:p w:rsidR="00714008" w:rsidRPr="001C2C41" w:rsidRDefault="00E05BCE" w:rsidP="001A5812">
      <w:pPr>
        <w:pStyle w:val="Tekstpodstawowywcity"/>
        <w:numPr>
          <w:ilvl w:val="0"/>
          <w:numId w:val="3"/>
        </w:numPr>
        <w:tabs>
          <w:tab w:val="left" w:pos="567"/>
        </w:tabs>
        <w:suppressAutoHyphens/>
        <w:spacing w:before="120" w:line="320" w:lineRule="exact"/>
        <w:ind w:left="284" w:firstLine="0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część IV – minimum </w:t>
      </w:r>
      <w:r w:rsidR="001A5812" w:rsidRPr="001C2C41">
        <w:rPr>
          <w:rFonts w:ascii="Arial" w:hAnsi="Arial" w:cs="Arial"/>
          <w:sz w:val="22"/>
          <w:szCs w:val="22"/>
        </w:rPr>
        <w:t>40</w:t>
      </w:r>
      <w:r w:rsidR="00714008" w:rsidRPr="001C2C41">
        <w:rPr>
          <w:rFonts w:ascii="Arial" w:hAnsi="Arial" w:cs="Arial"/>
          <w:sz w:val="22"/>
          <w:szCs w:val="22"/>
        </w:rPr>
        <w:t xml:space="preserve"> operatów </w:t>
      </w:r>
      <w:r w:rsidR="00104E07" w:rsidRPr="001C2C41">
        <w:rPr>
          <w:rFonts w:ascii="Arial" w:hAnsi="Arial" w:cs="Arial"/>
          <w:sz w:val="22"/>
          <w:szCs w:val="22"/>
        </w:rPr>
        <w:t>szacunkowych</w:t>
      </w:r>
      <w:r w:rsidR="00714008" w:rsidRPr="001C2C41">
        <w:rPr>
          <w:rFonts w:ascii="Arial" w:hAnsi="Arial" w:cs="Arial"/>
          <w:sz w:val="22"/>
          <w:szCs w:val="22"/>
        </w:rPr>
        <w:t>,</w:t>
      </w:r>
    </w:p>
    <w:p w:rsidR="007A56BE" w:rsidRPr="001C2C41" w:rsidRDefault="007A56BE" w:rsidP="001A5812">
      <w:pPr>
        <w:pStyle w:val="Tekstpodstawowywcity"/>
        <w:numPr>
          <w:ilvl w:val="0"/>
          <w:numId w:val="3"/>
        </w:numPr>
        <w:tabs>
          <w:tab w:val="left" w:pos="567"/>
        </w:tabs>
        <w:suppressAutoHyphens/>
        <w:spacing w:before="120" w:line="320" w:lineRule="exact"/>
        <w:ind w:left="284" w:firstLine="0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część V – minimum </w:t>
      </w:r>
      <w:r w:rsidR="00A54D5E" w:rsidRPr="001C2C41">
        <w:rPr>
          <w:rFonts w:ascii="Arial" w:hAnsi="Arial" w:cs="Arial"/>
          <w:sz w:val="22"/>
          <w:szCs w:val="22"/>
        </w:rPr>
        <w:t>35</w:t>
      </w:r>
      <w:r w:rsidRPr="001C2C41">
        <w:rPr>
          <w:rFonts w:ascii="Arial" w:hAnsi="Arial" w:cs="Arial"/>
          <w:sz w:val="22"/>
          <w:szCs w:val="22"/>
        </w:rPr>
        <w:t xml:space="preserve"> operatów szacunkowych,</w:t>
      </w:r>
    </w:p>
    <w:p w:rsidR="007A56BE" w:rsidRPr="001C2C41" w:rsidRDefault="007A56BE" w:rsidP="001A5812">
      <w:pPr>
        <w:pStyle w:val="Tekstpodstawowywcity"/>
        <w:numPr>
          <w:ilvl w:val="0"/>
          <w:numId w:val="3"/>
        </w:numPr>
        <w:tabs>
          <w:tab w:val="left" w:pos="567"/>
        </w:tabs>
        <w:suppressAutoHyphens/>
        <w:spacing w:before="120" w:line="320" w:lineRule="exact"/>
        <w:ind w:left="284" w:firstLine="0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 xml:space="preserve">część VI – minimum </w:t>
      </w:r>
      <w:r w:rsidR="00A54D5E" w:rsidRPr="001C2C41">
        <w:rPr>
          <w:rFonts w:ascii="Arial" w:hAnsi="Arial" w:cs="Arial"/>
          <w:sz w:val="22"/>
          <w:szCs w:val="22"/>
        </w:rPr>
        <w:t>10</w:t>
      </w:r>
      <w:r w:rsidRPr="001C2C41">
        <w:rPr>
          <w:rFonts w:ascii="Arial" w:hAnsi="Arial" w:cs="Arial"/>
          <w:sz w:val="22"/>
          <w:szCs w:val="22"/>
        </w:rPr>
        <w:t xml:space="preserve"> operatów szacunkowych,</w:t>
      </w:r>
    </w:p>
    <w:p w:rsidR="00714008" w:rsidRPr="001C2C41" w:rsidRDefault="00714008" w:rsidP="001A5812">
      <w:pPr>
        <w:pStyle w:val="Tekstpodstawowywcity"/>
        <w:numPr>
          <w:ilvl w:val="0"/>
          <w:numId w:val="3"/>
        </w:numPr>
        <w:tabs>
          <w:tab w:val="left" w:pos="567"/>
        </w:tabs>
        <w:suppressAutoHyphens/>
        <w:spacing w:before="120" w:line="320" w:lineRule="exact"/>
        <w:ind w:left="284" w:firstLine="0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>część V</w:t>
      </w:r>
      <w:r w:rsidR="007A56BE" w:rsidRPr="001C2C41">
        <w:rPr>
          <w:rFonts w:ascii="Arial" w:hAnsi="Arial" w:cs="Arial"/>
          <w:sz w:val="22"/>
          <w:szCs w:val="22"/>
        </w:rPr>
        <w:t>I</w:t>
      </w:r>
      <w:r w:rsidRPr="001C2C41">
        <w:rPr>
          <w:rFonts w:ascii="Arial" w:hAnsi="Arial" w:cs="Arial"/>
          <w:sz w:val="22"/>
          <w:szCs w:val="22"/>
        </w:rPr>
        <w:t>I – minimum</w:t>
      </w:r>
      <w:r w:rsidR="00D97AD9" w:rsidRPr="001C2C41">
        <w:rPr>
          <w:rFonts w:ascii="Arial" w:hAnsi="Arial" w:cs="Arial"/>
          <w:sz w:val="22"/>
          <w:szCs w:val="22"/>
        </w:rPr>
        <w:t xml:space="preserve"> </w:t>
      </w:r>
      <w:r w:rsidR="00A54D5E" w:rsidRPr="001C2C41">
        <w:rPr>
          <w:rFonts w:ascii="Arial" w:hAnsi="Arial" w:cs="Arial"/>
          <w:sz w:val="22"/>
          <w:szCs w:val="22"/>
        </w:rPr>
        <w:t>20</w:t>
      </w:r>
      <w:r w:rsidR="00CE06EC" w:rsidRPr="001C2C41">
        <w:rPr>
          <w:rFonts w:ascii="Arial" w:hAnsi="Arial" w:cs="Arial"/>
          <w:sz w:val="22"/>
          <w:szCs w:val="22"/>
        </w:rPr>
        <w:t xml:space="preserve"> operatów </w:t>
      </w:r>
      <w:r w:rsidR="00104E07" w:rsidRPr="001C2C41">
        <w:rPr>
          <w:rFonts w:ascii="Arial" w:hAnsi="Arial" w:cs="Arial"/>
          <w:sz w:val="22"/>
          <w:szCs w:val="22"/>
        </w:rPr>
        <w:t>szacunkowych</w:t>
      </w:r>
      <w:r w:rsidR="00CE06EC" w:rsidRPr="001C2C41">
        <w:rPr>
          <w:rFonts w:ascii="Arial" w:hAnsi="Arial" w:cs="Arial"/>
          <w:sz w:val="22"/>
          <w:szCs w:val="22"/>
        </w:rPr>
        <w:t>,</w:t>
      </w:r>
    </w:p>
    <w:p w:rsidR="00714008" w:rsidRPr="001C2C41" w:rsidRDefault="00714008" w:rsidP="001A5812">
      <w:pPr>
        <w:pStyle w:val="Tekstpodstawowywcity"/>
        <w:numPr>
          <w:ilvl w:val="0"/>
          <w:numId w:val="3"/>
        </w:numPr>
        <w:tabs>
          <w:tab w:val="left" w:pos="567"/>
        </w:tabs>
        <w:suppressAutoHyphens/>
        <w:spacing w:before="120" w:line="320" w:lineRule="exact"/>
        <w:ind w:left="284" w:firstLine="0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>część VII</w:t>
      </w:r>
      <w:r w:rsidR="007A56BE" w:rsidRPr="001C2C41">
        <w:rPr>
          <w:rFonts w:ascii="Arial" w:hAnsi="Arial" w:cs="Arial"/>
          <w:sz w:val="22"/>
          <w:szCs w:val="22"/>
        </w:rPr>
        <w:t>I</w:t>
      </w:r>
      <w:r w:rsidRPr="001C2C41">
        <w:rPr>
          <w:rFonts w:ascii="Arial" w:hAnsi="Arial" w:cs="Arial"/>
          <w:sz w:val="22"/>
          <w:szCs w:val="22"/>
        </w:rPr>
        <w:t xml:space="preserve"> – minimum</w:t>
      </w:r>
      <w:r w:rsidR="007A56BE" w:rsidRPr="001C2C41">
        <w:rPr>
          <w:rFonts w:ascii="Arial" w:hAnsi="Arial" w:cs="Arial"/>
          <w:sz w:val="22"/>
          <w:szCs w:val="22"/>
        </w:rPr>
        <w:t xml:space="preserve"> </w:t>
      </w:r>
      <w:r w:rsidR="00E05BCE" w:rsidRPr="001C2C41">
        <w:rPr>
          <w:rFonts w:ascii="Arial" w:hAnsi="Arial" w:cs="Arial"/>
          <w:sz w:val="22"/>
          <w:szCs w:val="22"/>
        </w:rPr>
        <w:t>10</w:t>
      </w:r>
      <w:r w:rsidR="00CE06EC" w:rsidRPr="001C2C41">
        <w:rPr>
          <w:rFonts w:ascii="Arial" w:hAnsi="Arial" w:cs="Arial"/>
          <w:sz w:val="22"/>
          <w:szCs w:val="22"/>
        </w:rPr>
        <w:t xml:space="preserve"> operat</w:t>
      </w:r>
      <w:r w:rsidR="00575CCA" w:rsidRPr="001C2C41">
        <w:rPr>
          <w:rFonts w:ascii="Arial" w:hAnsi="Arial" w:cs="Arial"/>
          <w:sz w:val="22"/>
          <w:szCs w:val="22"/>
        </w:rPr>
        <w:t>ów</w:t>
      </w:r>
      <w:r w:rsidR="00CE06EC" w:rsidRPr="001C2C41">
        <w:rPr>
          <w:rFonts w:ascii="Arial" w:hAnsi="Arial" w:cs="Arial"/>
          <w:sz w:val="22"/>
          <w:szCs w:val="22"/>
        </w:rPr>
        <w:t xml:space="preserve"> </w:t>
      </w:r>
      <w:r w:rsidR="00104E07" w:rsidRPr="001C2C41">
        <w:rPr>
          <w:rFonts w:ascii="Arial" w:hAnsi="Arial" w:cs="Arial"/>
          <w:sz w:val="22"/>
          <w:szCs w:val="22"/>
        </w:rPr>
        <w:t>szacunkow</w:t>
      </w:r>
      <w:r w:rsidR="00575CCA" w:rsidRPr="001C2C41">
        <w:rPr>
          <w:rFonts w:ascii="Arial" w:hAnsi="Arial" w:cs="Arial"/>
          <w:sz w:val="22"/>
          <w:szCs w:val="22"/>
        </w:rPr>
        <w:t>ych</w:t>
      </w:r>
      <w:r w:rsidR="007162AC" w:rsidRPr="001C2C41">
        <w:rPr>
          <w:rFonts w:ascii="Arial" w:hAnsi="Arial" w:cs="Arial"/>
          <w:sz w:val="22"/>
          <w:szCs w:val="22"/>
        </w:rPr>
        <w:t>,</w:t>
      </w:r>
    </w:p>
    <w:p w:rsidR="00831CF2" w:rsidRPr="001C2C41" w:rsidRDefault="008E11A7" w:rsidP="001A5812">
      <w:pPr>
        <w:pStyle w:val="Tekstpodstawowywcity"/>
        <w:numPr>
          <w:ilvl w:val="0"/>
          <w:numId w:val="3"/>
        </w:numPr>
        <w:tabs>
          <w:tab w:val="left" w:pos="567"/>
        </w:tabs>
        <w:suppressAutoHyphens/>
        <w:spacing w:before="120" w:line="320" w:lineRule="exact"/>
        <w:ind w:left="284" w:firstLine="0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>część IX</w:t>
      </w:r>
      <w:r w:rsidR="00E05BCE" w:rsidRPr="001C2C41">
        <w:rPr>
          <w:rFonts w:ascii="Arial" w:hAnsi="Arial" w:cs="Arial"/>
          <w:sz w:val="22"/>
          <w:szCs w:val="22"/>
        </w:rPr>
        <w:t xml:space="preserve"> – minimum </w:t>
      </w:r>
      <w:r w:rsidR="00A54D5E" w:rsidRPr="001C2C41">
        <w:rPr>
          <w:rFonts w:ascii="Arial" w:hAnsi="Arial" w:cs="Arial"/>
          <w:sz w:val="22"/>
          <w:szCs w:val="22"/>
        </w:rPr>
        <w:t>10</w:t>
      </w:r>
      <w:r w:rsidR="00E05BCE" w:rsidRPr="001C2C41">
        <w:rPr>
          <w:rFonts w:ascii="Arial" w:hAnsi="Arial" w:cs="Arial"/>
          <w:sz w:val="22"/>
          <w:szCs w:val="22"/>
        </w:rPr>
        <w:t xml:space="preserve"> </w:t>
      </w:r>
      <w:r w:rsidR="00831CF2" w:rsidRPr="001C2C41">
        <w:rPr>
          <w:rFonts w:ascii="Arial" w:hAnsi="Arial" w:cs="Arial"/>
          <w:sz w:val="22"/>
          <w:szCs w:val="22"/>
        </w:rPr>
        <w:t>dokumentacji geodezyjnych.</w:t>
      </w:r>
    </w:p>
    <w:p w:rsidR="00DA291E" w:rsidRPr="001C2C41" w:rsidRDefault="00DA291E">
      <w:pPr>
        <w:pStyle w:val="Tekstpodstawowywcity"/>
        <w:numPr>
          <w:ilvl w:val="0"/>
          <w:numId w:val="4"/>
        </w:numPr>
        <w:suppressAutoHyphens/>
        <w:spacing w:before="120" w:line="32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>Zamawiający przewiduje udzielanie zamówień, o których mowa w art. 214 ust. 1 pkt. 7 ustawy Prawo zamówień publicznych.</w:t>
      </w:r>
    </w:p>
    <w:p w:rsidR="00CD3480" w:rsidRPr="001C2C41" w:rsidRDefault="008F5AA6">
      <w:pPr>
        <w:pStyle w:val="Tekstpodstawowywcity"/>
        <w:numPr>
          <w:ilvl w:val="0"/>
          <w:numId w:val="4"/>
        </w:numPr>
        <w:suppressAutoHyphens/>
        <w:spacing w:before="120" w:line="32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1C2C41">
        <w:rPr>
          <w:rFonts w:ascii="Arial" w:hAnsi="Arial" w:cs="Arial"/>
          <w:sz w:val="22"/>
          <w:szCs w:val="22"/>
        </w:rPr>
        <w:t>Za</w:t>
      </w:r>
      <w:r w:rsidR="009D02D8" w:rsidRPr="001C2C41">
        <w:rPr>
          <w:rFonts w:ascii="Arial" w:hAnsi="Arial" w:cs="Arial"/>
          <w:sz w:val="22"/>
          <w:szCs w:val="22"/>
        </w:rPr>
        <w:t>mówienie operatów w liczbie nie</w:t>
      </w:r>
      <w:r w:rsidRPr="001C2C41">
        <w:rPr>
          <w:rFonts w:ascii="Arial" w:hAnsi="Arial" w:cs="Arial"/>
          <w:sz w:val="22"/>
          <w:szCs w:val="22"/>
        </w:rPr>
        <w:t>powodującej osiągnięcia ceny za dane zadanie</w:t>
      </w:r>
      <w:r w:rsidR="00727B20" w:rsidRPr="001C2C41">
        <w:rPr>
          <w:rFonts w:ascii="Arial" w:hAnsi="Arial" w:cs="Arial"/>
          <w:sz w:val="22"/>
          <w:szCs w:val="22"/>
        </w:rPr>
        <w:t>,</w:t>
      </w:r>
      <w:r w:rsidRPr="001C2C41">
        <w:rPr>
          <w:rFonts w:ascii="Arial" w:hAnsi="Arial" w:cs="Arial"/>
          <w:sz w:val="22"/>
          <w:szCs w:val="22"/>
        </w:rPr>
        <w:t xml:space="preserve"> </w:t>
      </w:r>
      <w:r w:rsidR="00154F75" w:rsidRPr="001C2C41">
        <w:rPr>
          <w:rFonts w:ascii="Arial" w:hAnsi="Arial" w:cs="Arial"/>
          <w:sz w:val="22"/>
          <w:szCs w:val="22"/>
        </w:rPr>
        <w:br/>
      </w:r>
      <w:r w:rsidR="009676E9" w:rsidRPr="001C2C41">
        <w:rPr>
          <w:rFonts w:ascii="Arial" w:hAnsi="Arial" w:cs="Arial"/>
          <w:sz w:val="22"/>
          <w:szCs w:val="22"/>
        </w:rPr>
        <w:t>nie uprawnia W</w:t>
      </w:r>
      <w:r w:rsidRPr="001C2C41">
        <w:rPr>
          <w:rFonts w:ascii="Arial" w:hAnsi="Arial" w:cs="Arial"/>
          <w:sz w:val="22"/>
          <w:szCs w:val="22"/>
        </w:rPr>
        <w:t xml:space="preserve">ykonawcy do żądania zamówień </w:t>
      </w:r>
      <w:r w:rsidR="00791778" w:rsidRPr="001C2C41">
        <w:rPr>
          <w:rFonts w:ascii="Arial" w:hAnsi="Arial" w:cs="Arial"/>
          <w:sz w:val="22"/>
          <w:szCs w:val="22"/>
        </w:rPr>
        <w:t>o których mowa w art. 214</w:t>
      </w:r>
      <w:r w:rsidR="00154F75" w:rsidRPr="001C2C41">
        <w:rPr>
          <w:rFonts w:ascii="Arial" w:hAnsi="Arial" w:cs="Arial"/>
          <w:sz w:val="22"/>
          <w:szCs w:val="22"/>
        </w:rPr>
        <w:t xml:space="preserve"> ust.</w:t>
      </w:r>
      <w:r w:rsidR="00A70D51" w:rsidRPr="001C2C41">
        <w:rPr>
          <w:rFonts w:ascii="Arial" w:hAnsi="Arial" w:cs="Arial"/>
          <w:sz w:val="22"/>
          <w:szCs w:val="22"/>
        </w:rPr>
        <w:t xml:space="preserve"> </w:t>
      </w:r>
      <w:r w:rsidR="00791778" w:rsidRPr="001C2C41">
        <w:rPr>
          <w:rFonts w:ascii="Arial" w:hAnsi="Arial" w:cs="Arial"/>
          <w:sz w:val="22"/>
          <w:szCs w:val="22"/>
        </w:rPr>
        <w:t>1 pkt. 7</w:t>
      </w:r>
      <w:r w:rsidR="00154F75" w:rsidRPr="001C2C41">
        <w:rPr>
          <w:rFonts w:ascii="Arial" w:hAnsi="Arial" w:cs="Arial"/>
          <w:sz w:val="22"/>
          <w:szCs w:val="22"/>
        </w:rPr>
        <w:t xml:space="preserve"> ustawy Prawo zamówień publicznych </w:t>
      </w:r>
      <w:r w:rsidRPr="001C2C41">
        <w:rPr>
          <w:rFonts w:ascii="Arial" w:hAnsi="Arial" w:cs="Arial"/>
          <w:sz w:val="22"/>
          <w:szCs w:val="22"/>
        </w:rPr>
        <w:t xml:space="preserve">lub wypłacenia w całości ceny za dane zadanie. </w:t>
      </w:r>
      <w:r w:rsidR="000952FE" w:rsidRPr="001C2C41">
        <w:rPr>
          <w:rFonts w:ascii="Arial" w:hAnsi="Arial" w:cs="Arial"/>
          <w:sz w:val="22"/>
          <w:szCs w:val="22"/>
        </w:rPr>
        <w:br/>
      </w:r>
      <w:r w:rsidRPr="001C2C41">
        <w:rPr>
          <w:rFonts w:ascii="Arial" w:hAnsi="Arial" w:cs="Arial"/>
          <w:sz w:val="22"/>
          <w:szCs w:val="22"/>
        </w:rPr>
        <w:t>Podstawę rozliczenia będzie stanowić faktyczna ilość wykonanych wycen</w:t>
      </w:r>
      <w:r w:rsidR="00E05BCE" w:rsidRPr="001C2C41">
        <w:rPr>
          <w:rFonts w:ascii="Arial" w:hAnsi="Arial" w:cs="Arial"/>
          <w:sz w:val="22"/>
          <w:szCs w:val="22"/>
        </w:rPr>
        <w:t>/map</w:t>
      </w:r>
      <w:r w:rsidR="00727B20" w:rsidRPr="001C2C41">
        <w:rPr>
          <w:rFonts w:ascii="Arial" w:hAnsi="Arial" w:cs="Arial"/>
          <w:sz w:val="22"/>
          <w:szCs w:val="22"/>
        </w:rPr>
        <w:t>,</w:t>
      </w:r>
      <w:r w:rsidRPr="001C2C41">
        <w:rPr>
          <w:rFonts w:ascii="Arial" w:hAnsi="Arial" w:cs="Arial"/>
          <w:sz w:val="22"/>
          <w:szCs w:val="22"/>
        </w:rPr>
        <w:t xml:space="preserve"> zgodnie </w:t>
      </w:r>
      <w:r w:rsidR="009809EA" w:rsidRPr="001C2C41">
        <w:rPr>
          <w:rFonts w:ascii="Arial" w:hAnsi="Arial" w:cs="Arial"/>
          <w:sz w:val="22"/>
          <w:szCs w:val="22"/>
        </w:rPr>
        <w:br/>
      </w:r>
      <w:r w:rsidRPr="001C2C41">
        <w:rPr>
          <w:rFonts w:ascii="Arial" w:hAnsi="Arial" w:cs="Arial"/>
          <w:sz w:val="22"/>
          <w:szCs w:val="22"/>
        </w:rPr>
        <w:t>z ich cenami jednostkowymi.</w:t>
      </w:r>
    </w:p>
    <w:p w:rsidR="00C34C42" w:rsidRPr="001C2C41" w:rsidRDefault="00C34C42" w:rsidP="0090146E">
      <w:pPr>
        <w:rPr>
          <w:rFonts w:ascii="Arial" w:hAnsi="Arial" w:cs="Arial"/>
          <w:sz w:val="22"/>
          <w:szCs w:val="22"/>
        </w:rPr>
      </w:pPr>
    </w:p>
    <w:sectPr w:rsidR="00C34C42" w:rsidRPr="001C2C41" w:rsidSect="001A3142">
      <w:footerReference w:type="default" r:id="rId8"/>
      <w:pgSz w:w="11906" w:h="16838"/>
      <w:pgMar w:top="993" w:right="1134" w:bottom="964" w:left="1134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7B2" w:rsidRDefault="009907B2" w:rsidP="00147CFE">
      <w:r>
        <w:separator/>
      </w:r>
    </w:p>
  </w:endnote>
  <w:endnote w:type="continuationSeparator" w:id="0">
    <w:p w:rsidR="009907B2" w:rsidRDefault="009907B2" w:rsidP="00147C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</w:rPr>
      <w:id w:val="1125043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810570653"/>
          <w:docPartObj>
            <w:docPartGallery w:val="Page Numbers (Top of Page)"/>
            <w:docPartUnique/>
          </w:docPartObj>
        </w:sdtPr>
        <w:sdtContent>
          <w:p w:rsidR="003918C9" w:rsidRPr="00BA1D1B" w:rsidRDefault="003918C9">
            <w:pPr>
              <w:pStyle w:val="Stopka"/>
              <w:jc w:val="right"/>
              <w:rPr>
                <w:rFonts w:ascii="Arial" w:hAnsi="Arial" w:cs="Arial"/>
              </w:rPr>
            </w:pPr>
            <w:r w:rsidRPr="00BA1D1B">
              <w:rPr>
                <w:rFonts w:ascii="Arial" w:hAnsi="Arial" w:cs="Arial"/>
              </w:rPr>
              <w:t xml:space="preserve">Strona </w:t>
            </w:r>
            <w:r w:rsidR="00D4514E" w:rsidRPr="00BA1D1B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BA1D1B">
              <w:rPr>
                <w:rFonts w:ascii="Arial" w:hAnsi="Arial" w:cs="Arial"/>
                <w:b/>
              </w:rPr>
              <w:instrText>PAGE</w:instrText>
            </w:r>
            <w:r w:rsidR="00D4514E" w:rsidRPr="00BA1D1B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8E2E17">
              <w:rPr>
                <w:rFonts w:ascii="Arial" w:hAnsi="Arial" w:cs="Arial"/>
                <w:b/>
                <w:noProof/>
              </w:rPr>
              <w:t>1</w:t>
            </w:r>
            <w:r w:rsidR="00D4514E" w:rsidRPr="00BA1D1B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BA1D1B">
              <w:rPr>
                <w:rFonts w:ascii="Arial" w:hAnsi="Arial" w:cs="Arial"/>
              </w:rPr>
              <w:t xml:space="preserve"> z </w:t>
            </w:r>
            <w:r w:rsidR="00D4514E" w:rsidRPr="00BA1D1B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BA1D1B">
              <w:rPr>
                <w:rFonts w:ascii="Arial" w:hAnsi="Arial" w:cs="Arial"/>
                <w:b/>
              </w:rPr>
              <w:instrText>NUMPAGES</w:instrText>
            </w:r>
            <w:r w:rsidR="00D4514E" w:rsidRPr="00BA1D1B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8E2E17">
              <w:rPr>
                <w:rFonts w:ascii="Arial" w:hAnsi="Arial" w:cs="Arial"/>
                <w:b/>
                <w:noProof/>
              </w:rPr>
              <w:t>11</w:t>
            </w:r>
            <w:r w:rsidR="00D4514E" w:rsidRPr="00BA1D1B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918C9" w:rsidRDefault="003918C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7B2" w:rsidRDefault="009907B2" w:rsidP="00147CFE">
      <w:r>
        <w:separator/>
      </w:r>
    </w:p>
  </w:footnote>
  <w:footnote w:type="continuationSeparator" w:id="0">
    <w:p w:rsidR="009907B2" w:rsidRDefault="009907B2" w:rsidP="00147C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37BFF"/>
    <w:multiLevelType w:val="hybridMultilevel"/>
    <w:tmpl w:val="C5780F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37595"/>
    <w:multiLevelType w:val="hybridMultilevel"/>
    <w:tmpl w:val="383A95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C7D6E"/>
    <w:multiLevelType w:val="hybridMultilevel"/>
    <w:tmpl w:val="86DC4C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A67C83"/>
    <w:multiLevelType w:val="hybridMultilevel"/>
    <w:tmpl w:val="67C20DD2"/>
    <w:lvl w:ilvl="0" w:tplc="B87E381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9540DF5"/>
    <w:multiLevelType w:val="hybridMultilevel"/>
    <w:tmpl w:val="D8FE4758"/>
    <w:lvl w:ilvl="0" w:tplc="63D41462">
      <w:start w:val="1"/>
      <w:numFmt w:val="decimal"/>
      <w:lvlText w:val="%1."/>
      <w:lvlJc w:val="left"/>
      <w:pPr>
        <w:ind w:left="916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636" w:hanging="360"/>
      </w:pPr>
    </w:lvl>
    <w:lvl w:ilvl="2" w:tplc="FFFFFFFF" w:tentative="1">
      <w:start w:val="1"/>
      <w:numFmt w:val="lowerRoman"/>
      <w:lvlText w:val="%3."/>
      <w:lvlJc w:val="right"/>
      <w:pPr>
        <w:ind w:left="2356" w:hanging="180"/>
      </w:pPr>
    </w:lvl>
    <w:lvl w:ilvl="3" w:tplc="FFFFFFFF" w:tentative="1">
      <w:start w:val="1"/>
      <w:numFmt w:val="decimal"/>
      <w:lvlText w:val="%4."/>
      <w:lvlJc w:val="left"/>
      <w:pPr>
        <w:ind w:left="3076" w:hanging="360"/>
      </w:pPr>
    </w:lvl>
    <w:lvl w:ilvl="4" w:tplc="FFFFFFFF" w:tentative="1">
      <w:start w:val="1"/>
      <w:numFmt w:val="lowerLetter"/>
      <w:lvlText w:val="%5."/>
      <w:lvlJc w:val="left"/>
      <w:pPr>
        <w:ind w:left="3796" w:hanging="360"/>
      </w:pPr>
    </w:lvl>
    <w:lvl w:ilvl="5" w:tplc="FFFFFFFF" w:tentative="1">
      <w:start w:val="1"/>
      <w:numFmt w:val="lowerRoman"/>
      <w:lvlText w:val="%6."/>
      <w:lvlJc w:val="right"/>
      <w:pPr>
        <w:ind w:left="4516" w:hanging="180"/>
      </w:pPr>
    </w:lvl>
    <w:lvl w:ilvl="6" w:tplc="FFFFFFFF" w:tentative="1">
      <w:start w:val="1"/>
      <w:numFmt w:val="decimal"/>
      <w:lvlText w:val="%7."/>
      <w:lvlJc w:val="left"/>
      <w:pPr>
        <w:ind w:left="5236" w:hanging="360"/>
      </w:pPr>
    </w:lvl>
    <w:lvl w:ilvl="7" w:tplc="FFFFFFFF" w:tentative="1">
      <w:start w:val="1"/>
      <w:numFmt w:val="lowerLetter"/>
      <w:lvlText w:val="%8."/>
      <w:lvlJc w:val="left"/>
      <w:pPr>
        <w:ind w:left="5956" w:hanging="360"/>
      </w:pPr>
    </w:lvl>
    <w:lvl w:ilvl="8" w:tplc="FFFFFFFF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5">
    <w:nsid w:val="0AF50D31"/>
    <w:multiLevelType w:val="hybridMultilevel"/>
    <w:tmpl w:val="A78402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F31024"/>
    <w:multiLevelType w:val="hybridMultilevel"/>
    <w:tmpl w:val="6D9C721C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104434EC"/>
    <w:multiLevelType w:val="hybridMultilevel"/>
    <w:tmpl w:val="EC82C3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6349B2"/>
    <w:multiLevelType w:val="hybridMultilevel"/>
    <w:tmpl w:val="D12E6EC8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2920616"/>
    <w:multiLevelType w:val="hybridMultilevel"/>
    <w:tmpl w:val="778477B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29312EE"/>
    <w:multiLevelType w:val="hybridMultilevel"/>
    <w:tmpl w:val="DCD8D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E53B02"/>
    <w:multiLevelType w:val="hybridMultilevel"/>
    <w:tmpl w:val="16C4B32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5A55EF4"/>
    <w:multiLevelType w:val="hybridMultilevel"/>
    <w:tmpl w:val="D8FE4758"/>
    <w:lvl w:ilvl="0" w:tplc="63D41462">
      <w:start w:val="1"/>
      <w:numFmt w:val="decimal"/>
      <w:lvlText w:val="%1."/>
      <w:lvlJc w:val="left"/>
      <w:pPr>
        <w:ind w:left="916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636" w:hanging="360"/>
      </w:pPr>
    </w:lvl>
    <w:lvl w:ilvl="2" w:tplc="FFFFFFFF" w:tentative="1">
      <w:start w:val="1"/>
      <w:numFmt w:val="lowerRoman"/>
      <w:lvlText w:val="%3."/>
      <w:lvlJc w:val="right"/>
      <w:pPr>
        <w:ind w:left="2356" w:hanging="180"/>
      </w:pPr>
    </w:lvl>
    <w:lvl w:ilvl="3" w:tplc="FFFFFFFF" w:tentative="1">
      <w:start w:val="1"/>
      <w:numFmt w:val="decimal"/>
      <w:lvlText w:val="%4."/>
      <w:lvlJc w:val="left"/>
      <w:pPr>
        <w:ind w:left="3076" w:hanging="360"/>
      </w:pPr>
    </w:lvl>
    <w:lvl w:ilvl="4" w:tplc="FFFFFFFF" w:tentative="1">
      <w:start w:val="1"/>
      <w:numFmt w:val="lowerLetter"/>
      <w:lvlText w:val="%5."/>
      <w:lvlJc w:val="left"/>
      <w:pPr>
        <w:ind w:left="3796" w:hanging="360"/>
      </w:pPr>
    </w:lvl>
    <w:lvl w:ilvl="5" w:tplc="FFFFFFFF" w:tentative="1">
      <w:start w:val="1"/>
      <w:numFmt w:val="lowerRoman"/>
      <w:lvlText w:val="%6."/>
      <w:lvlJc w:val="right"/>
      <w:pPr>
        <w:ind w:left="4516" w:hanging="180"/>
      </w:pPr>
    </w:lvl>
    <w:lvl w:ilvl="6" w:tplc="FFFFFFFF" w:tentative="1">
      <w:start w:val="1"/>
      <w:numFmt w:val="decimal"/>
      <w:lvlText w:val="%7."/>
      <w:lvlJc w:val="left"/>
      <w:pPr>
        <w:ind w:left="5236" w:hanging="360"/>
      </w:pPr>
    </w:lvl>
    <w:lvl w:ilvl="7" w:tplc="FFFFFFFF" w:tentative="1">
      <w:start w:val="1"/>
      <w:numFmt w:val="lowerLetter"/>
      <w:lvlText w:val="%8."/>
      <w:lvlJc w:val="left"/>
      <w:pPr>
        <w:ind w:left="5956" w:hanging="360"/>
      </w:pPr>
    </w:lvl>
    <w:lvl w:ilvl="8" w:tplc="FFFFFFFF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3">
    <w:nsid w:val="288533F9"/>
    <w:multiLevelType w:val="hybridMultilevel"/>
    <w:tmpl w:val="4B0433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DB39C3"/>
    <w:multiLevelType w:val="hybridMultilevel"/>
    <w:tmpl w:val="0BC62D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892BC1"/>
    <w:multiLevelType w:val="hybridMultilevel"/>
    <w:tmpl w:val="1292E7DC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2D9F7853"/>
    <w:multiLevelType w:val="hybridMultilevel"/>
    <w:tmpl w:val="C03658BC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38793FF6"/>
    <w:multiLevelType w:val="hybridMultilevel"/>
    <w:tmpl w:val="8B5E375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A82E7A"/>
    <w:multiLevelType w:val="hybridMultilevel"/>
    <w:tmpl w:val="E68664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3E7283"/>
    <w:multiLevelType w:val="hybridMultilevel"/>
    <w:tmpl w:val="C36EF68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E480DDF"/>
    <w:multiLevelType w:val="hybridMultilevel"/>
    <w:tmpl w:val="B43E3B2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3E545DE1"/>
    <w:multiLevelType w:val="singleLevel"/>
    <w:tmpl w:val="80269EE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</w:abstractNum>
  <w:abstractNum w:abstractNumId="22">
    <w:nsid w:val="3EB8588B"/>
    <w:multiLevelType w:val="hybridMultilevel"/>
    <w:tmpl w:val="7824757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0174276"/>
    <w:multiLevelType w:val="hybridMultilevel"/>
    <w:tmpl w:val="D8D2A30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F92FAA"/>
    <w:multiLevelType w:val="hybridMultilevel"/>
    <w:tmpl w:val="F04ADD1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2954CE"/>
    <w:multiLevelType w:val="hybridMultilevel"/>
    <w:tmpl w:val="4704C9A8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555E4E11"/>
    <w:multiLevelType w:val="hybridMultilevel"/>
    <w:tmpl w:val="15A60420"/>
    <w:lvl w:ilvl="0" w:tplc="0415000F">
      <w:start w:val="1"/>
      <w:numFmt w:val="decimal"/>
      <w:lvlText w:val="%1."/>
      <w:lvlJc w:val="left"/>
      <w:pPr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27">
    <w:nsid w:val="56217965"/>
    <w:multiLevelType w:val="hybridMultilevel"/>
    <w:tmpl w:val="7E2CBA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495B9E"/>
    <w:multiLevelType w:val="hybridMultilevel"/>
    <w:tmpl w:val="142E92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96837E3"/>
    <w:multiLevelType w:val="hybridMultilevel"/>
    <w:tmpl w:val="71A8C75E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>
    <w:nsid w:val="5A6D4D1B"/>
    <w:multiLevelType w:val="hybridMultilevel"/>
    <w:tmpl w:val="D8FE4758"/>
    <w:lvl w:ilvl="0" w:tplc="63D41462">
      <w:start w:val="1"/>
      <w:numFmt w:val="decimal"/>
      <w:lvlText w:val="%1."/>
      <w:lvlJc w:val="left"/>
      <w:pPr>
        <w:ind w:left="916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636" w:hanging="360"/>
      </w:pPr>
    </w:lvl>
    <w:lvl w:ilvl="2" w:tplc="FFFFFFFF" w:tentative="1">
      <w:start w:val="1"/>
      <w:numFmt w:val="lowerRoman"/>
      <w:lvlText w:val="%3."/>
      <w:lvlJc w:val="right"/>
      <w:pPr>
        <w:ind w:left="2356" w:hanging="180"/>
      </w:pPr>
    </w:lvl>
    <w:lvl w:ilvl="3" w:tplc="FFFFFFFF" w:tentative="1">
      <w:start w:val="1"/>
      <w:numFmt w:val="decimal"/>
      <w:lvlText w:val="%4."/>
      <w:lvlJc w:val="left"/>
      <w:pPr>
        <w:ind w:left="3076" w:hanging="360"/>
      </w:pPr>
    </w:lvl>
    <w:lvl w:ilvl="4" w:tplc="FFFFFFFF" w:tentative="1">
      <w:start w:val="1"/>
      <w:numFmt w:val="lowerLetter"/>
      <w:lvlText w:val="%5."/>
      <w:lvlJc w:val="left"/>
      <w:pPr>
        <w:ind w:left="3796" w:hanging="360"/>
      </w:pPr>
    </w:lvl>
    <w:lvl w:ilvl="5" w:tplc="FFFFFFFF" w:tentative="1">
      <w:start w:val="1"/>
      <w:numFmt w:val="lowerRoman"/>
      <w:lvlText w:val="%6."/>
      <w:lvlJc w:val="right"/>
      <w:pPr>
        <w:ind w:left="4516" w:hanging="180"/>
      </w:pPr>
    </w:lvl>
    <w:lvl w:ilvl="6" w:tplc="FFFFFFFF" w:tentative="1">
      <w:start w:val="1"/>
      <w:numFmt w:val="decimal"/>
      <w:lvlText w:val="%7."/>
      <w:lvlJc w:val="left"/>
      <w:pPr>
        <w:ind w:left="5236" w:hanging="360"/>
      </w:pPr>
    </w:lvl>
    <w:lvl w:ilvl="7" w:tplc="FFFFFFFF" w:tentative="1">
      <w:start w:val="1"/>
      <w:numFmt w:val="lowerLetter"/>
      <w:lvlText w:val="%8."/>
      <w:lvlJc w:val="left"/>
      <w:pPr>
        <w:ind w:left="5956" w:hanging="360"/>
      </w:pPr>
    </w:lvl>
    <w:lvl w:ilvl="8" w:tplc="FFFFFFFF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31">
    <w:nsid w:val="5CBD082C"/>
    <w:multiLevelType w:val="hybridMultilevel"/>
    <w:tmpl w:val="72E2A50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5CD05696"/>
    <w:multiLevelType w:val="hybridMultilevel"/>
    <w:tmpl w:val="19EE0F88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D35115B"/>
    <w:multiLevelType w:val="hybridMultilevel"/>
    <w:tmpl w:val="C3D2CA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6A0423"/>
    <w:multiLevelType w:val="hybridMultilevel"/>
    <w:tmpl w:val="CE423584"/>
    <w:lvl w:ilvl="0" w:tplc="FFFFFFFF">
      <w:start w:val="1"/>
      <w:numFmt w:val="decimal"/>
      <w:lvlText w:val="%1."/>
      <w:lvlJc w:val="left"/>
      <w:pPr>
        <w:ind w:left="916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636" w:hanging="360"/>
      </w:pPr>
    </w:lvl>
    <w:lvl w:ilvl="2" w:tplc="FFFFFFFF" w:tentative="1">
      <w:start w:val="1"/>
      <w:numFmt w:val="lowerRoman"/>
      <w:lvlText w:val="%3."/>
      <w:lvlJc w:val="right"/>
      <w:pPr>
        <w:ind w:left="2356" w:hanging="180"/>
      </w:pPr>
    </w:lvl>
    <w:lvl w:ilvl="3" w:tplc="FFFFFFFF" w:tentative="1">
      <w:start w:val="1"/>
      <w:numFmt w:val="decimal"/>
      <w:lvlText w:val="%4."/>
      <w:lvlJc w:val="left"/>
      <w:pPr>
        <w:ind w:left="3076" w:hanging="360"/>
      </w:pPr>
    </w:lvl>
    <w:lvl w:ilvl="4" w:tplc="FFFFFFFF" w:tentative="1">
      <w:start w:val="1"/>
      <w:numFmt w:val="lowerLetter"/>
      <w:lvlText w:val="%5."/>
      <w:lvlJc w:val="left"/>
      <w:pPr>
        <w:ind w:left="3796" w:hanging="360"/>
      </w:pPr>
    </w:lvl>
    <w:lvl w:ilvl="5" w:tplc="FFFFFFFF" w:tentative="1">
      <w:start w:val="1"/>
      <w:numFmt w:val="lowerRoman"/>
      <w:lvlText w:val="%6."/>
      <w:lvlJc w:val="right"/>
      <w:pPr>
        <w:ind w:left="4516" w:hanging="180"/>
      </w:pPr>
    </w:lvl>
    <w:lvl w:ilvl="6" w:tplc="FFFFFFFF" w:tentative="1">
      <w:start w:val="1"/>
      <w:numFmt w:val="decimal"/>
      <w:lvlText w:val="%7."/>
      <w:lvlJc w:val="left"/>
      <w:pPr>
        <w:ind w:left="5236" w:hanging="360"/>
      </w:pPr>
    </w:lvl>
    <w:lvl w:ilvl="7" w:tplc="FFFFFFFF" w:tentative="1">
      <w:start w:val="1"/>
      <w:numFmt w:val="lowerLetter"/>
      <w:lvlText w:val="%8."/>
      <w:lvlJc w:val="left"/>
      <w:pPr>
        <w:ind w:left="5956" w:hanging="360"/>
      </w:pPr>
    </w:lvl>
    <w:lvl w:ilvl="8" w:tplc="FFFFFFFF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35">
    <w:nsid w:val="5D793A43"/>
    <w:multiLevelType w:val="hybridMultilevel"/>
    <w:tmpl w:val="CDACC9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AC60BC"/>
    <w:multiLevelType w:val="hybridMultilevel"/>
    <w:tmpl w:val="D37235C4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>
    <w:nsid w:val="6AC5633E"/>
    <w:multiLevelType w:val="hybridMultilevel"/>
    <w:tmpl w:val="7DB86778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8" w:hanging="360"/>
      </w:pPr>
      <w:rPr>
        <w:rFonts w:ascii="Wingdings" w:hAnsi="Wingdings" w:hint="default"/>
      </w:rPr>
    </w:lvl>
  </w:abstractNum>
  <w:abstractNum w:abstractNumId="38">
    <w:nsid w:val="6BE61C43"/>
    <w:multiLevelType w:val="hybridMultilevel"/>
    <w:tmpl w:val="3B0CC2D0"/>
    <w:lvl w:ilvl="0" w:tplc="0415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>
    <w:nsid w:val="6F7A6C7C"/>
    <w:multiLevelType w:val="hybridMultilevel"/>
    <w:tmpl w:val="DC986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430968"/>
    <w:multiLevelType w:val="hybridMultilevel"/>
    <w:tmpl w:val="2F7025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135632"/>
    <w:multiLevelType w:val="hybridMultilevel"/>
    <w:tmpl w:val="171026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1B302B"/>
    <w:multiLevelType w:val="hybridMultilevel"/>
    <w:tmpl w:val="D1702D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B2751A"/>
    <w:multiLevelType w:val="hybridMultilevel"/>
    <w:tmpl w:val="D8FE4758"/>
    <w:lvl w:ilvl="0" w:tplc="63D41462">
      <w:start w:val="1"/>
      <w:numFmt w:val="decimal"/>
      <w:lvlText w:val="%1."/>
      <w:lvlJc w:val="left"/>
      <w:pPr>
        <w:ind w:left="916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636" w:hanging="360"/>
      </w:pPr>
    </w:lvl>
    <w:lvl w:ilvl="2" w:tplc="FFFFFFFF" w:tentative="1">
      <w:start w:val="1"/>
      <w:numFmt w:val="lowerRoman"/>
      <w:lvlText w:val="%3."/>
      <w:lvlJc w:val="right"/>
      <w:pPr>
        <w:ind w:left="2356" w:hanging="180"/>
      </w:pPr>
    </w:lvl>
    <w:lvl w:ilvl="3" w:tplc="FFFFFFFF" w:tentative="1">
      <w:start w:val="1"/>
      <w:numFmt w:val="decimal"/>
      <w:lvlText w:val="%4."/>
      <w:lvlJc w:val="left"/>
      <w:pPr>
        <w:ind w:left="3076" w:hanging="360"/>
      </w:pPr>
    </w:lvl>
    <w:lvl w:ilvl="4" w:tplc="FFFFFFFF" w:tentative="1">
      <w:start w:val="1"/>
      <w:numFmt w:val="lowerLetter"/>
      <w:lvlText w:val="%5."/>
      <w:lvlJc w:val="left"/>
      <w:pPr>
        <w:ind w:left="3796" w:hanging="360"/>
      </w:pPr>
    </w:lvl>
    <w:lvl w:ilvl="5" w:tplc="FFFFFFFF" w:tentative="1">
      <w:start w:val="1"/>
      <w:numFmt w:val="lowerRoman"/>
      <w:lvlText w:val="%6."/>
      <w:lvlJc w:val="right"/>
      <w:pPr>
        <w:ind w:left="4516" w:hanging="180"/>
      </w:pPr>
    </w:lvl>
    <w:lvl w:ilvl="6" w:tplc="FFFFFFFF" w:tentative="1">
      <w:start w:val="1"/>
      <w:numFmt w:val="decimal"/>
      <w:lvlText w:val="%7."/>
      <w:lvlJc w:val="left"/>
      <w:pPr>
        <w:ind w:left="5236" w:hanging="360"/>
      </w:pPr>
    </w:lvl>
    <w:lvl w:ilvl="7" w:tplc="FFFFFFFF" w:tentative="1">
      <w:start w:val="1"/>
      <w:numFmt w:val="lowerLetter"/>
      <w:lvlText w:val="%8."/>
      <w:lvlJc w:val="left"/>
      <w:pPr>
        <w:ind w:left="5956" w:hanging="360"/>
      </w:pPr>
    </w:lvl>
    <w:lvl w:ilvl="8" w:tplc="FFFFFFFF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44">
    <w:nsid w:val="7E944CE4"/>
    <w:multiLevelType w:val="hybridMultilevel"/>
    <w:tmpl w:val="085ABF4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7B70F46A">
      <w:numFmt w:val="bullet"/>
      <w:lvlText w:val=""/>
      <w:lvlJc w:val="left"/>
      <w:pPr>
        <w:ind w:left="1800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6"/>
  </w:num>
  <w:num w:numId="3">
    <w:abstractNumId w:val="8"/>
  </w:num>
  <w:num w:numId="4">
    <w:abstractNumId w:val="34"/>
  </w:num>
  <w:num w:numId="5">
    <w:abstractNumId w:val="22"/>
  </w:num>
  <w:num w:numId="6">
    <w:abstractNumId w:val="28"/>
  </w:num>
  <w:num w:numId="7">
    <w:abstractNumId w:val="4"/>
  </w:num>
  <w:num w:numId="8">
    <w:abstractNumId w:val="29"/>
  </w:num>
  <w:num w:numId="9">
    <w:abstractNumId w:val="36"/>
  </w:num>
  <w:num w:numId="10">
    <w:abstractNumId w:val="6"/>
  </w:num>
  <w:num w:numId="11">
    <w:abstractNumId w:val="20"/>
  </w:num>
  <w:num w:numId="12">
    <w:abstractNumId w:val="42"/>
  </w:num>
  <w:num w:numId="13">
    <w:abstractNumId w:val="15"/>
  </w:num>
  <w:num w:numId="14">
    <w:abstractNumId w:val="18"/>
  </w:num>
  <w:num w:numId="15">
    <w:abstractNumId w:val="16"/>
  </w:num>
  <w:num w:numId="16">
    <w:abstractNumId w:val="17"/>
  </w:num>
  <w:num w:numId="17">
    <w:abstractNumId w:val="1"/>
  </w:num>
  <w:num w:numId="18">
    <w:abstractNumId w:val="27"/>
  </w:num>
  <w:num w:numId="19">
    <w:abstractNumId w:val="2"/>
  </w:num>
  <w:num w:numId="20">
    <w:abstractNumId w:val="38"/>
  </w:num>
  <w:num w:numId="21">
    <w:abstractNumId w:val="32"/>
  </w:num>
  <w:num w:numId="22">
    <w:abstractNumId w:val="33"/>
  </w:num>
  <w:num w:numId="23">
    <w:abstractNumId w:val="14"/>
  </w:num>
  <w:num w:numId="24">
    <w:abstractNumId w:val="39"/>
  </w:num>
  <w:num w:numId="25">
    <w:abstractNumId w:val="21"/>
    <w:lvlOverride w:ilvl="0">
      <w:startOverride w:val="3"/>
    </w:lvlOverride>
  </w:num>
  <w:num w:numId="26">
    <w:abstractNumId w:val="3"/>
  </w:num>
  <w:num w:numId="27">
    <w:abstractNumId w:val="10"/>
  </w:num>
  <w:num w:numId="28">
    <w:abstractNumId w:val="19"/>
  </w:num>
  <w:num w:numId="29">
    <w:abstractNumId w:val="25"/>
  </w:num>
  <w:num w:numId="30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30"/>
  </w:num>
  <w:num w:numId="33">
    <w:abstractNumId w:val="43"/>
  </w:num>
  <w:num w:numId="34">
    <w:abstractNumId w:val="0"/>
  </w:num>
  <w:num w:numId="35">
    <w:abstractNumId w:val="41"/>
  </w:num>
  <w:num w:numId="36">
    <w:abstractNumId w:val="23"/>
  </w:num>
  <w:num w:numId="37">
    <w:abstractNumId w:val="40"/>
  </w:num>
  <w:num w:numId="38">
    <w:abstractNumId w:val="24"/>
  </w:num>
  <w:num w:numId="39">
    <w:abstractNumId w:val="9"/>
  </w:num>
  <w:num w:numId="40">
    <w:abstractNumId w:val="44"/>
  </w:num>
  <w:num w:numId="41">
    <w:abstractNumId w:val="31"/>
  </w:num>
  <w:num w:numId="42">
    <w:abstractNumId w:val="11"/>
  </w:num>
  <w:num w:numId="43">
    <w:abstractNumId w:val="35"/>
  </w:num>
  <w:num w:numId="44">
    <w:abstractNumId w:val="5"/>
  </w:num>
  <w:num w:numId="45">
    <w:abstractNumId w:val="7"/>
  </w:num>
  <w:num w:numId="46">
    <w:abstractNumId w:val="13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27E07"/>
    <w:rsid w:val="00003091"/>
    <w:rsid w:val="000055C3"/>
    <w:rsid w:val="00007634"/>
    <w:rsid w:val="000079AB"/>
    <w:rsid w:val="00007FCB"/>
    <w:rsid w:val="00012495"/>
    <w:rsid w:val="00012AA1"/>
    <w:rsid w:val="000144FE"/>
    <w:rsid w:val="00015E77"/>
    <w:rsid w:val="0001764F"/>
    <w:rsid w:val="00017C9C"/>
    <w:rsid w:val="00020154"/>
    <w:rsid w:val="00021C9C"/>
    <w:rsid w:val="00023E9C"/>
    <w:rsid w:val="00024417"/>
    <w:rsid w:val="000326B8"/>
    <w:rsid w:val="0003333A"/>
    <w:rsid w:val="00036B85"/>
    <w:rsid w:val="00040E9B"/>
    <w:rsid w:val="00042B39"/>
    <w:rsid w:val="0004421A"/>
    <w:rsid w:val="00044EC1"/>
    <w:rsid w:val="00047963"/>
    <w:rsid w:val="00047968"/>
    <w:rsid w:val="000507FE"/>
    <w:rsid w:val="00051D99"/>
    <w:rsid w:val="00052B96"/>
    <w:rsid w:val="0005411A"/>
    <w:rsid w:val="0005480E"/>
    <w:rsid w:val="00055E21"/>
    <w:rsid w:val="00056B30"/>
    <w:rsid w:val="000605F9"/>
    <w:rsid w:val="000613B8"/>
    <w:rsid w:val="000620C1"/>
    <w:rsid w:val="000650F7"/>
    <w:rsid w:val="00065440"/>
    <w:rsid w:val="00065618"/>
    <w:rsid w:val="00067EF2"/>
    <w:rsid w:val="0007074B"/>
    <w:rsid w:val="0007305F"/>
    <w:rsid w:val="00075F7F"/>
    <w:rsid w:val="00075FAF"/>
    <w:rsid w:val="00081395"/>
    <w:rsid w:val="00081EAC"/>
    <w:rsid w:val="000847A0"/>
    <w:rsid w:val="00086828"/>
    <w:rsid w:val="00086884"/>
    <w:rsid w:val="000904AB"/>
    <w:rsid w:val="000929F9"/>
    <w:rsid w:val="000952FE"/>
    <w:rsid w:val="000A02F4"/>
    <w:rsid w:val="000A1ED2"/>
    <w:rsid w:val="000A4AC6"/>
    <w:rsid w:val="000A4D0C"/>
    <w:rsid w:val="000A66A7"/>
    <w:rsid w:val="000B21A6"/>
    <w:rsid w:val="000B4B8B"/>
    <w:rsid w:val="000B5462"/>
    <w:rsid w:val="000C02A1"/>
    <w:rsid w:val="000C0C5B"/>
    <w:rsid w:val="000C19A4"/>
    <w:rsid w:val="000C279D"/>
    <w:rsid w:val="000C3B87"/>
    <w:rsid w:val="000C4C43"/>
    <w:rsid w:val="000C5ED7"/>
    <w:rsid w:val="000C6271"/>
    <w:rsid w:val="000D4D71"/>
    <w:rsid w:val="000D50B3"/>
    <w:rsid w:val="000D65BA"/>
    <w:rsid w:val="000D75E6"/>
    <w:rsid w:val="000E0249"/>
    <w:rsid w:val="000E1002"/>
    <w:rsid w:val="000E12FE"/>
    <w:rsid w:val="000E1CBC"/>
    <w:rsid w:val="000E25EE"/>
    <w:rsid w:val="000E2C0D"/>
    <w:rsid w:val="000E4A1F"/>
    <w:rsid w:val="000E6681"/>
    <w:rsid w:val="000E6C98"/>
    <w:rsid w:val="000E7FF5"/>
    <w:rsid w:val="000F11E3"/>
    <w:rsid w:val="000F3B3C"/>
    <w:rsid w:val="000F44F2"/>
    <w:rsid w:val="000F57AF"/>
    <w:rsid w:val="000F6B42"/>
    <w:rsid w:val="00100367"/>
    <w:rsid w:val="001005DB"/>
    <w:rsid w:val="0010161A"/>
    <w:rsid w:val="00104E07"/>
    <w:rsid w:val="00106CD5"/>
    <w:rsid w:val="00106EB1"/>
    <w:rsid w:val="00111277"/>
    <w:rsid w:val="00111BA1"/>
    <w:rsid w:val="00113018"/>
    <w:rsid w:val="001131A0"/>
    <w:rsid w:val="001143BB"/>
    <w:rsid w:val="00115B0B"/>
    <w:rsid w:val="00117ED1"/>
    <w:rsid w:val="001228B0"/>
    <w:rsid w:val="00130D78"/>
    <w:rsid w:val="00133D19"/>
    <w:rsid w:val="001353F9"/>
    <w:rsid w:val="00135C2C"/>
    <w:rsid w:val="00135F10"/>
    <w:rsid w:val="001379DA"/>
    <w:rsid w:val="0014017B"/>
    <w:rsid w:val="0014038E"/>
    <w:rsid w:val="00140532"/>
    <w:rsid w:val="00146CC5"/>
    <w:rsid w:val="00147A85"/>
    <w:rsid w:val="00147CFE"/>
    <w:rsid w:val="00151F53"/>
    <w:rsid w:val="0015252F"/>
    <w:rsid w:val="00154F75"/>
    <w:rsid w:val="00157715"/>
    <w:rsid w:val="00160973"/>
    <w:rsid w:val="00160D5B"/>
    <w:rsid w:val="00161C9D"/>
    <w:rsid w:val="00164A4B"/>
    <w:rsid w:val="00165612"/>
    <w:rsid w:val="00170DEA"/>
    <w:rsid w:val="00171315"/>
    <w:rsid w:val="0017425C"/>
    <w:rsid w:val="00177D31"/>
    <w:rsid w:val="00180AEE"/>
    <w:rsid w:val="00183250"/>
    <w:rsid w:val="00183312"/>
    <w:rsid w:val="001854E8"/>
    <w:rsid w:val="00191FD8"/>
    <w:rsid w:val="00191FDA"/>
    <w:rsid w:val="00196558"/>
    <w:rsid w:val="00197E82"/>
    <w:rsid w:val="001A14BA"/>
    <w:rsid w:val="001A3142"/>
    <w:rsid w:val="001A5812"/>
    <w:rsid w:val="001A6B3A"/>
    <w:rsid w:val="001A7C29"/>
    <w:rsid w:val="001B0213"/>
    <w:rsid w:val="001B087B"/>
    <w:rsid w:val="001B1FCF"/>
    <w:rsid w:val="001B23FD"/>
    <w:rsid w:val="001B2E31"/>
    <w:rsid w:val="001B3723"/>
    <w:rsid w:val="001B39A5"/>
    <w:rsid w:val="001B4017"/>
    <w:rsid w:val="001B7088"/>
    <w:rsid w:val="001C2C41"/>
    <w:rsid w:val="001C3A9C"/>
    <w:rsid w:val="001C7D7B"/>
    <w:rsid w:val="001D0E6C"/>
    <w:rsid w:val="001D4240"/>
    <w:rsid w:val="001D5943"/>
    <w:rsid w:val="001D67FA"/>
    <w:rsid w:val="001D6B1D"/>
    <w:rsid w:val="001D729B"/>
    <w:rsid w:val="001D7A51"/>
    <w:rsid w:val="001E0472"/>
    <w:rsid w:val="001E28C3"/>
    <w:rsid w:val="001E29B7"/>
    <w:rsid w:val="001E2CA2"/>
    <w:rsid w:val="001E468C"/>
    <w:rsid w:val="001E6601"/>
    <w:rsid w:val="001E6CDB"/>
    <w:rsid w:val="001E7EBC"/>
    <w:rsid w:val="00201DBB"/>
    <w:rsid w:val="0020439C"/>
    <w:rsid w:val="00207BDD"/>
    <w:rsid w:val="0021043F"/>
    <w:rsid w:val="00210D16"/>
    <w:rsid w:val="00214128"/>
    <w:rsid w:val="00221B5C"/>
    <w:rsid w:val="002233BB"/>
    <w:rsid w:val="00224F25"/>
    <w:rsid w:val="00226E5D"/>
    <w:rsid w:val="00227E07"/>
    <w:rsid w:val="00230427"/>
    <w:rsid w:val="00233E67"/>
    <w:rsid w:val="002402F6"/>
    <w:rsid w:val="00242F9E"/>
    <w:rsid w:val="002434AF"/>
    <w:rsid w:val="00244519"/>
    <w:rsid w:val="002453E5"/>
    <w:rsid w:val="002465A0"/>
    <w:rsid w:val="002520EF"/>
    <w:rsid w:val="00252679"/>
    <w:rsid w:val="00252E85"/>
    <w:rsid w:val="00253C70"/>
    <w:rsid w:val="002553C8"/>
    <w:rsid w:val="00257F6C"/>
    <w:rsid w:val="00262E67"/>
    <w:rsid w:val="00263E6E"/>
    <w:rsid w:val="002660C0"/>
    <w:rsid w:val="00270258"/>
    <w:rsid w:val="00270F75"/>
    <w:rsid w:val="00272911"/>
    <w:rsid w:val="00274DAC"/>
    <w:rsid w:val="00275433"/>
    <w:rsid w:val="00275D6C"/>
    <w:rsid w:val="0027757A"/>
    <w:rsid w:val="0028605B"/>
    <w:rsid w:val="002914D4"/>
    <w:rsid w:val="00293226"/>
    <w:rsid w:val="00297384"/>
    <w:rsid w:val="002A263C"/>
    <w:rsid w:val="002A29D7"/>
    <w:rsid w:val="002A3DA8"/>
    <w:rsid w:val="002A57CF"/>
    <w:rsid w:val="002A7E65"/>
    <w:rsid w:val="002B0515"/>
    <w:rsid w:val="002B34A6"/>
    <w:rsid w:val="002B3F50"/>
    <w:rsid w:val="002B4A11"/>
    <w:rsid w:val="002B6F10"/>
    <w:rsid w:val="002B7DC0"/>
    <w:rsid w:val="002C323D"/>
    <w:rsid w:val="002C4807"/>
    <w:rsid w:val="002C70FA"/>
    <w:rsid w:val="002D0B58"/>
    <w:rsid w:val="002D21FB"/>
    <w:rsid w:val="002D26D5"/>
    <w:rsid w:val="002D2D18"/>
    <w:rsid w:val="002D616B"/>
    <w:rsid w:val="002D7DB3"/>
    <w:rsid w:val="002E5723"/>
    <w:rsid w:val="002E7865"/>
    <w:rsid w:val="002F0338"/>
    <w:rsid w:val="002F5132"/>
    <w:rsid w:val="002F5B7B"/>
    <w:rsid w:val="002F692D"/>
    <w:rsid w:val="002F76B1"/>
    <w:rsid w:val="00300931"/>
    <w:rsid w:val="00300B1E"/>
    <w:rsid w:val="00301DA1"/>
    <w:rsid w:val="0030353C"/>
    <w:rsid w:val="003042EF"/>
    <w:rsid w:val="003114D2"/>
    <w:rsid w:val="00313414"/>
    <w:rsid w:val="0031415B"/>
    <w:rsid w:val="0031544E"/>
    <w:rsid w:val="00315D78"/>
    <w:rsid w:val="003162EA"/>
    <w:rsid w:val="003169B0"/>
    <w:rsid w:val="00330E1E"/>
    <w:rsid w:val="00332D87"/>
    <w:rsid w:val="00332DC0"/>
    <w:rsid w:val="00333BFB"/>
    <w:rsid w:val="00336248"/>
    <w:rsid w:val="003362B1"/>
    <w:rsid w:val="00336D01"/>
    <w:rsid w:val="00337BC5"/>
    <w:rsid w:val="0034067D"/>
    <w:rsid w:val="003419BF"/>
    <w:rsid w:val="00343583"/>
    <w:rsid w:val="00347648"/>
    <w:rsid w:val="003478F6"/>
    <w:rsid w:val="00354941"/>
    <w:rsid w:val="00361384"/>
    <w:rsid w:val="0036268E"/>
    <w:rsid w:val="00362EA7"/>
    <w:rsid w:val="00362ED8"/>
    <w:rsid w:val="00363BCA"/>
    <w:rsid w:val="00367E5D"/>
    <w:rsid w:val="00371303"/>
    <w:rsid w:val="0037281A"/>
    <w:rsid w:val="00373ECC"/>
    <w:rsid w:val="0037459B"/>
    <w:rsid w:val="00376F59"/>
    <w:rsid w:val="00377E37"/>
    <w:rsid w:val="003804BA"/>
    <w:rsid w:val="00380E9E"/>
    <w:rsid w:val="00383D56"/>
    <w:rsid w:val="00384948"/>
    <w:rsid w:val="00385152"/>
    <w:rsid w:val="0038624B"/>
    <w:rsid w:val="003918BE"/>
    <w:rsid w:val="003918C9"/>
    <w:rsid w:val="0039196C"/>
    <w:rsid w:val="00393582"/>
    <w:rsid w:val="00395E3C"/>
    <w:rsid w:val="00396044"/>
    <w:rsid w:val="00396518"/>
    <w:rsid w:val="003971B6"/>
    <w:rsid w:val="003A0065"/>
    <w:rsid w:val="003A0417"/>
    <w:rsid w:val="003A1FAF"/>
    <w:rsid w:val="003A2DC1"/>
    <w:rsid w:val="003A4CDA"/>
    <w:rsid w:val="003A5C7B"/>
    <w:rsid w:val="003A69E9"/>
    <w:rsid w:val="003A779E"/>
    <w:rsid w:val="003B05AE"/>
    <w:rsid w:val="003B0B4C"/>
    <w:rsid w:val="003B5C46"/>
    <w:rsid w:val="003B6200"/>
    <w:rsid w:val="003B6CC6"/>
    <w:rsid w:val="003B75AB"/>
    <w:rsid w:val="003C0336"/>
    <w:rsid w:val="003C16C1"/>
    <w:rsid w:val="003C1844"/>
    <w:rsid w:val="003C3119"/>
    <w:rsid w:val="003C54BA"/>
    <w:rsid w:val="003C5508"/>
    <w:rsid w:val="003C5A06"/>
    <w:rsid w:val="003C7168"/>
    <w:rsid w:val="003D165E"/>
    <w:rsid w:val="003D1682"/>
    <w:rsid w:val="003D409A"/>
    <w:rsid w:val="003D5901"/>
    <w:rsid w:val="003D59E8"/>
    <w:rsid w:val="003D624B"/>
    <w:rsid w:val="003E6A09"/>
    <w:rsid w:val="003E6C20"/>
    <w:rsid w:val="003F285C"/>
    <w:rsid w:val="003F5D32"/>
    <w:rsid w:val="003F631C"/>
    <w:rsid w:val="004009BC"/>
    <w:rsid w:val="00402464"/>
    <w:rsid w:val="00404B8D"/>
    <w:rsid w:val="00406B75"/>
    <w:rsid w:val="004073BC"/>
    <w:rsid w:val="00410CE8"/>
    <w:rsid w:val="004116A3"/>
    <w:rsid w:val="0041623C"/>
    <w:rsid w:val="0042334A"/>
    <w:rsid w:val="00423389"/>
    <w:rsid w:val="00425054"/>
    <w:rsid w:val="0042522C"/>
    <w:rsid w:val="00425D65"/>
    <w:rsid w:val="00426096"/>
    <w:rsid w:val="00430544"/>
    <w:rsid w:val="00431430"/>
    <w:rsid w:val="00435107"/>
    <w:rsid w:val="00435621"/>
    <w:rsid w:val="0043690A"/>
    <w:rsid w:val="004415FA"/>
    <w:rsid w:val="00441AD4"/>
    <w:rsid w:val="00441B60"/>
    <w:rsid w:val="0044412C"/>
    <w:rsid w:val="00447A3E"/>
    <w:rsid w:val="00451E06"/>
    <w:rsid w:val="0045575E"/>
    <w:rsid w:val="00456523"/>
    <w:rsid w:val="00463062"/>
    <w:rsid w:val="004655C9"/>
    <w:rsid w:val="00466D9A"/>
    <w:rsid w:val="00473992"/>
    <w:rsid w:val="00474080"/>
    <w:rsid w:val="004741A7"/>
    <w:rsid w:val="00474D42"/>
    <w:rsid w:val="0047536E"/>
    <w:rsid w:val="004762F0"/>
    <w:rsid w:val="0047636B"/>
    <w:rsid w:val="00477676"/>
    <w:rsid w:val="00481EB4"/>
    <w:rsid w:val="004858D4"/>
    <w:rsid w:val="004872D1"/>
    <w:rsid w:val="00490398"/>
    <w:rsid w:val="00490C74"/>
    <w:rsid w:val="00491E0D"/>
    <w:rsid w:val="00494D1E"/>
    <w:rsid w:val="00494D64"/>
    <w:rsid w:val="00494F0B"/>
    <w:rsid w:val="00495519"/>
    <w:rsid w:val="00495639"/>
    <w:rsid w:val="00497679"/>
    <w:rsid w:val="00497AE3"/>
    <w:rsid w:val="004A056D"/>
    <w:rsid w:val="004A16D2"/>
    <w:rsid w:val="004A33CA"/>
    <w:rsid w:val="004A4CC9"/>
    <w:rsid w:val="004A5D8A"/>
    <w:rsid w:val="004A729B"/>
    <w:rsid w:val="004A78A6"/>
    <w:rsid w:val="004A7D53"/>
    <w:rsid w:val="004B0137"/>
    <w:rsid w:val="004B0AA2"/>
    <w:rsid w:val="004B181D"/>
    <w:rsid w:val="004B426E"/>
    <w:rsid w:val="004B4643"/>
    <w:rsid w:val="004B4B6D"/>
    <w:rsid w:val="004B5660"/>
    <w:rsid w:val="004B6B5C"/>
    <w:rsid w:val="004B79ED"/>
    <w:rsid w:val="004C015A"/>
    <w:rsid w:val="004C6026"/>
    <w:rsid w:val="004D12C6"/>
    <w:rsid w:val="004D4ED7"/>
    <w:rsid w:val="004D58B5"/>
    <w:rsid w:val="004D5A46"/>
    <w:rsid w:val="004D648E"/>
    <w:rsid w:val="004D6723"/>
    <w:rsid w:val="004D7207"/>
    <w:rsid w:val="004E16EF"/>
    <w:rsid w:val="004E1BBE"/>
    <w:rsid w:val="004E293C"/>
    <w:rsid w:val="004E2F5B"/>
    <w:rsid w:val="004E54E0"/>
    <w:rsid w:val="004E54E1"/>
    <w:rsid w:val="004E563B"/>
    <w:rsid w:val="004E57A1"/>
    <w:rsid w:val="004E6E4C"/>
    <w:rsid w:val="004E7983"/>
    <w:rsid w:val="004F0393"/>
    <w:rsid w:val="004F0621"/>
    <w:rsid w:val="004F0BE1"/>
    <w:rsid w:val="004F0FA2"/>
    <w:rsid w:val="004F45D3"/>
    <w:rsid w:val="004F7CBA"/>
    <w:rsid w:val="00501B6D"/>
    <w:rsid w:val="00503973"/>
    <w:rsid w:val="0051067A"/>
    <w:rsid w:val="00513720"/>
    <w:rsid w:val="00516CAD"/>
    <w:rsid w:val="00523063"/>
    <w:rsid w:val="00523D86"/>
    <w:rsid w:val="005252E6"/>
    <w:rsid w:val="00527E68"/>
    <w:rsid w:val="005333FE"/>
    <w:rsid w:val="00535008"/>
    <w:rsid w:val="00541E9D"/>
    <w:rsid w:val="00545031"/>
    <w:rsid w:val="00547B24"/>
    <w:rsid w:val="0055179C"/>
    <w:rsid w:val="005518BA"/>
    <w:rsid w:val="00551BAE"/>
    <w:rsid w:val="005521C6"/>
    <w:rsid w:val="005532D1"/>
    <w:rsid w:val="0055520A"/>
    <w:rsid w:val="0055707D"/>
    <w:rsid w:val="005571BA"/>
    <w:rsid w:val="00560560"/>
    <w:rsid w:val="005609E6"/>
    <w:rsid w:val="00563618"/>
    <w:rsid w:val="00563824"/>
    <w:rsid w:val="005645D9"/>
    <w:rsid w:val="00565893"/>
    <w:rsid w:val="00565A3E"/>
    <w:rsid w:val="00567176"/>
    <w:rsid w:val="00571456"/>
    <w:rsid w:val="00571F13"/>
    <w:rsid w:val="00575580"/>
    <w:rsid w:val="00575CCA"/>
    <w:rsid w:val="00575DC7"/>
    <w:rsid w:val="00575F55"/>
    <w:rsid w:val="00577145"/>
    <w:rsid w:val="00577877"/>
    <w:rsid w:val="00581A1F"/>
    <w:rsid w:val="005827DD"/>
    <w:rsid w:val="00591531"/>
    <w:rsid w:val="00592745"/>
    <w:rsid w:val="005934D5"/>
    <w:rsid w:val="0059426F"/>
    <w:rsid w:val="0059784E"/>
    <w:rsid w:val="005A0796"/>
    <w:rsid w:val="005A166F"/>
    <w:rsid w:val="005A2E67"/>
    <w:rsid w:val="005A348D"/>
    <w:rsid w:val="005A6D9D"/>
    <w:rsid w:val="005B20FC"/>
    <w:rsid w:val="005B2DEC"/>
    <w:rsid w:val="005B39DB"/>
    <w:rsid w:val="005B3B46"/>
    <w:rsid w:val="005B3E84"/>
    <w:rsid w:val="005C6028"/>
    <w:rsid w:val="005C74FE"/>
    <w:rsid w:val="005C78C5"/>
    <w:rsid w:val="005D300A"/>
    <w:rsid w:val="005D4781"/>
    <w:rsid w:val="005E169D"/>
    <w:rsid w:val="005E23D0"/>
    <w:rsid w:val="005E2545"/>
    <w:rsid w:val="005E3626"/>
    <w:rsid w:val="005E3CDB"/>
    <w:rsid w:val="005E5036"/>
    <w:rsid w:val="005E5094"/>
    <w:rsid w:val="005E5614"/>
    <w:rsid w:val="005F026F"/>
    <w:rsid w:val="005F1D75"/>
    <w:rsid w:val="005F3081"/>
    <w:rsid w:val="005F47D5"/>
    <w:rsid w:val="005F4B73"/>
    <w:rsid w:val="005F4D59"/>
    <w:rsid w:val="00601F4E"/>
    <w:rsid w:val="0060282C"/>
    <w:rsid w:val="00602FBC"/>
    <w:rsid w:val="00603F78"/>
    <w:rsid w:val="0060465E"/>
    <w:rsid w:val="00606826"/>
    <w:rsid w:val="00606967"/>
    <w:rsid w:val="0060773C"/>
    <w:rsid w:val="00611D42"/>
    <w:rsid w:val="006127B8"/>
    <w:rsid w:val="0061342A"/>
    <w:rsid w:val="006173C2"/>
    <w:rsid w:val="00621571"/>
    <w:rsid w:val="0062223A"/>
    <w:rsid w:val="00625B88"/>
    <w:rsid w:val="00627764"/>
    <w:rsid w:val="00630825"/>
    <w:rsid w:val="00630D3E"/>
    <w:rsid w:val="00632C95"/>
    <w:rsid w:val="006334DB"/>
    <w:rsid w:val="00633AF0"/>
    <w:rsid w:val="00633D07"/>
    <w:rsid w:val="006357C5"/>
    <w:rsid w:val="00635D64"/>
    <w:rsid w:val="00636394"/>
    <w:rsid w:val="00643FB4"/>
    <w:rsid w:val="006447C4"/>
    <w:rsid w:val="00651FEF"/>
    <w:rsid w:val="00652442"/>
    <w:rsid w:val="006531A7"/>
    <w:rsid w:val="0065372A"/>
    <w:rsid w:val="0065746D"/>
    <w:rsid w:val="0066243F"/>
    <w:rsid w:val="00662451"/>
    <w:rsid w:val="0066319F"/>
    <w:rsid w:val="00664CF5"/>
    <w:rsid w:val="00665FF5"/>
    <w:rsid w:val="00666DD9"/>
    <w:rsid w:val="00671608"/>
    <w:rsid w:val="00674D54"/>
    <w:rsid w:val="00680309"/>
    <w:rsid w:val="006820AA"/>
    <w:rsid w:val="006829F2"/>
    <w:rsid w:val="00683770"/>
    <w:rsid w:val="00685964"/>
    <w:rsid w:val="00687B52"/>
    <w:rsid w:val="00692A19"/>
    <w:rsid w:val="006960FF"/>
    <w:rsid w:val="006A20B9"/>
    <w:rsid w:val="006A2DD8"/>
    <w:rsid w:val="006A5069"/>
    <w:rsid w:val="006A715B"/>
    <w:rsid w:val="006B0799"/>
    <w:rsid w:val="006B4229"/>
    <w:rsid w:val="006C0D14"/>
    <w:rsid w:val="006C1683"/>
    <w:rsid w:val="006C1D32"/>
    <w:rsid w:val="006C4819"/>
    <w:rsid w:val="006C4C3E"/>
    <w:rsid w:val="006C4F81"/>
    <w:rsid w:val="006C5150"/>
    <w:rsid w:val="006D13D4"/>
    <w:rsid w:val="006D41A5"/>
    <w:rsid w:val="006D715D"/>
    <w:rsid w:val="006D7BEB"/>
    <w:rsid w:val="006E067D"/>
    <w:rsid w:val="006E18E2"/>
    <w:rsid w:val="006E20E3"/>
    <w:rsid w:val="006E315B"/>
    <w:rsid w:val="006E3E69"/>
    <w:rsid w:val="006E683C"/>
    <w:rsid w:val="006E7E49"/>
    <w:rsid w:val="006F0A90"/>
    <w:rsid w:val="006F1F8D"/>
    <w:rsid w:val="006F3345"/>
    <w:rsid w:val="006F4041"/>
    <w:rsid w:val="006F56E4"/>
    <w:rsid w:val="006F571E"/>
    <w:rsid w:val="006F5920"/>
    <w:rsid w:val="006F5EAB"/>
    <w:rsid w:val="006F6D33"/>
    <w:rsid w:val="006F6E6B"/>
    <w:rsid w:val="00701789"/>
    <w:rsid w:val="007039CE"/>
    <w:rsid w:val="00704417"/>
    <w:rsid w:val="00704BB6"/>
    <w:rsid w:val="0070599D"/>
    <w:rsid w:val="00710568"/>
    <w:rsid w:val="00711D07"/>
    <w:rsid w:val="00714008"/>
    <w:rsid w:val="007152EB"/>
    <w:rsid w:val="007162AC"/>
    <w:rsid w:val="00716650"/>
    <w:rsid w:val="007171EB"/>
    <w:rsid w:val="00717C10"/>
    <w:rsid w:val="0072181F"/>
    <w:rsid w:val="00721ABE"/>
    <w:rsid w:val="007220DB"/>
    <w:rsid w:val="00722402"/>
    <w:rsid w:val="0072267F"/>
    <w:rsid w:val="00722BEA"/>
    <w:rsid w:val="007241E6"/>
    <w:rsid w:val="007263AB"/>
    <w:rsid w:val="007271B4"/>
    <w:rsid w:val="00727B20"/>
    <w:rsid w:val="00727BFE"/>
    <w:rsid w:val="00732778"/>
    <w:rsid w:val="00733C67"/>
    <w:rsid w:val="0073539B"/>
    <w:rsid w:val="00737FD5"/>
    <w:rsid w:val="0074109F"/>
    <w:rsid w:val="007420F2"/>
    <w:rsid w:val="00742825"/>
    <w:rsid w:val="00744EF2"/>
    <w:rsid w:val="00745743"/>
    <w:rsid w:val="0074587A"/>
    <w:rsid w:val="00746E5A"/>
    <w:rsid w:val="00753C51"/>
    <w:rsid w:val="007545CF"/>
    <w:rsid w:val="007560D2"/>
    <w:rsid w:val="00757C9C"/>
    <w:rsid w:val="00764C69"/>
    <w:rsid w:val="0076738C"/>
    <w:rsid w:val="0077034B"/>
    <w:rsid w:val="00770E5F"/>
    <w:rsid w:val="007768FD"/>
    <w:rsid w:val="0077780F"/>
    <w:rsid w:val="00777E88"/>
    <w:rsid w:val="00780F9D"/>
    <w:rsid w:val="0078160C"/>
    <w:rsid w:val="00782C80"/>
    <w:rsid w:val="00786003"/>
    <w:rsid w:val="00787DE9"/>
    <w:rsid w:val="00791778"/>
    <w:rsid w:val="00791EE0"/>
    <w:rsid w:val="00792122"/>
    <w:rsid w:val="00792972"/>
    <w:rsid w:val="00792A7E"/>
    <w:rsid w:val="00794583"/>
    <w:rsid w:val="00796622"/>
    <w:rsid w:val="007A16BB"/>
    <w:rsid w:val="007A2043"/>
    <w:rsid w:val="007A2E2F"/>
    <w:rsid w:val="007A50BC"/>
    <w:rsid w:val="007A56BE"/>
    <w:rsid w:val="007A5FF4"/>
    <w:rsid w:val="007A715A"/>
    <w:rsid w:val="007A7D6A"/>
    <w:rsid w:val="007B0A2B"/>
    <w:rsid w:val="007B0E43"/>
    <w:rsid w:val="007B7B59"/>
    <w:rsid w:val="007C21CA"/>
    <w:rsid w:val="007C3DFE"/>
    <w:rsid w:val="007D1C36"/>
    <w:rsid w:val="007D2744"/>
    <w:rsid w:val="007D3954"/>
    <w:rsid w:val="007D7355"/>
    <w:rsid w:val="007E0BAF"/>
    <w:rsid w:val="007E1250"/>
    <w:rsid w:val="007F0C0C"/>
    <w:rsid w:val="007F56C8"/>
    <w:rsid w:val="007F5830"/>
    <w:rsid w:val="007F60AE"/>
    <w:rsid w:val="008071E4"/>
    <w:rsid w:val="00810011"/>
    <w:rsid w:val="0081014C"/>
    <w:rsid w:val="008101D0"/>
    <w:rsid w:val="00810BAA"/>
    <w:rsid w:val="00814C03"/>
    <w:rsid w:val="0082067E"/>
    <w:rsid w:val="008273AA"/>
    <w:rsid w:val="00830556"/>
    <w:rsid w:val="00831CF2"/>
    <w:rsid w:val="00833038"/>
    <w:rsid w:val="0083305A"/>
    <w:rsid w:val="00834547"/>
    <w:rsid w:val="00835F50"/>
    <w:rsid w:val="008372F4"/>
    <w:rsid w:val="008375B1"/>
    <w:rsid w:val="008411AD"/>
    <w:rsid w:val="00842105"/>
    <w:rsid w:val="00842C77"/>
    <w:rsid w:val="00843AB9"/>
    <w:rsid w:val="008452D6"/>
    <w:rsid w:val="00846149"/>
    <w:rsid w:val="00846514"/>
    <w:rsid w:val="00846BB5"/>
    <w:rsid w:val="008518CF"/>
    <w:rsid w:val="008523DB"/>
    <w:rsid w:val="008524A4"/>
    <w:rsid w:val="008527AB"/>
    <w:rsid w:val="00852D43"/>
    <w:rsid w:val="00853999"/>
    <w:rsid w:val="00853BB2"/>
    <w:rsid w:val="00855D65"/>
    <w:rsid w:val="00855E49"/>
    <w:rsid w:val="00856623"/>
    <w:rsid w:val="0085748B"/>
    <w:rsid w:val="0086032E"/>
    <w:rsid w:val="0086081C"/>
    <w:rsid w:val="008627A8"/>
    <w:rsid w:val="008636A9"/>
    <w:rsid w:val="00864771"/>
    <w:rsid w:val="00866519"/>
    <w:rsid w:val="00866C8E"/>
    <w:rsid w:val="00866DB0"/>
    <w:rsid w:val="00866E7C"/>
    <w:rsid w:val="00866FFB"/>
    <w:rsid w:val="00867BE4"/>
    <w:rsid w:val="00873E05"/>
    <w:rsid w:val="00874D5C"/>
    <w:rsid w:val="00875E80"/>
    <w:rsid w:val="00875F35"/>
    <w:rsid w:val="00877700"/>
    <w:rsid w:val="00877EFF"/>
    <w:rsid w:val="008805F9"/>
    <w:rsid w:val="008806A9"/>
    <w:rsid w:val="00883A89"/>
    <w:rsid w:val="00884212"/>
    <w:rsid w:val="00884629"/>
    <w:rsid w:val="0088642E"/>
    <w:rsid w:val="0089331F"/>
    <w:rsid w:val="00894D59"/>
    <w:rsid w:val="00895F32"/>
    <w:rsid w:val="00896BA3"/>
    <w:rsid w:val="008A00CD"/>
    <w:rsid w:val="008A02FD"/>
    <w:rsid w:val="008A5FAA"/>
    <w:rsid w:val="008A7870"/>
    <w:rsid w:val="008B0912"/>
    <w:rsid w:val="008B2B9D"/>
    <w:rsid w:val="008B49BA"/>
    <w:rsid w:val="008C2038"/>
    <w:rsid w:val="008C4ECB"/>
    <w:rsid w:val="008C69E2"/>
    <w:rsid w:val="008D39AD"/>
    <w:rsid w:val="008D68B8"/>
    <w:rsid w:val="008E11A7"/>
    <w:rsid w:val="008E13BE"/>
    <w:rsid w:val="008E1AF7"/>
    <w:rsid w:val="008E2050"/>
    <w:rsid w:val="008E2A5C"/>
    <w:rsid w:val="008E2A6A"/>
    <w:rsid w:val="008E2E17"/>
    <w:rsid w:val="008E31FD"/>
    <w:rsid w:val="008E4FC7"/>
    <w:rsid w:val="008E5FB1"/>
    <w:rsid w:val="008F0A19"/>
    <w:rsid w:val="008F3A5F"/>
    <w:rsid w:val="008F5AA6"/>
    <w:rsid w:val="008F5BD1"/>
    <w:rsid w:val="008F600D"/>
    <w:rsid w:val="008F6C69"/>
    <w:rsid w:val="0090146E"/>
    <w:rsid w:val="0090152E"/>
    <w:rsid w:val="00902231"/>
    <w:rsid w:val="00904BD7"/>
    <w:rsid w:val="009106A3"/>
    <w:rsid w:val="00911BFF"/>
    <w:rsid w:val="009148D8"/>
    <w:rsid w:val="00924040"/>
    <w:rsid w:val="00924A7C"/>
    <w:rsid w:val="00925400"/>
    <w:rsid w:val="00926514"/>
    <w:rsid w:val="0093083C"/>
    <w:rsid w:val="00930A78"/>
    <w:rsid w:val="00930F15"/>
    <w:rsid w:val="00932E59"/>
    <w:rsid w:val="00933A0F"/>
    <w:rsid w:val="00935F57"/>
    <w:rsid w:val="0094355C"/>
    <w:rsid w:val="00945E72"/>
    <w:rsid w:val="00946881"/>
    <w:rsid w:val="009505D2"/>
    <w:rsid w:val="009510E2"/>
    <w:rsid w:val="00951320"/>
    <w:rsid w:val="009549EF"/>
    <w:rsid w:val="0095538E"/>
    <w:rsid w:val="009560BC"/>
    <w:rsid w:val="00956881"/>
    <w:rsid w:val="00960755"/>
    <w:rsid w:val="009617BC"/>
    <w:rsid w:val="009636E4"/>
    <w:rsid w:val="00963A85"/>
    <w:rsid w:val="009657A3"/>
    <w:rsid w:val="00965980"/>
    <w:rsid w:val="009660F7"/>
    <w:rsid w:val="009676E9"/>
    <w:rsid w:val="00967BF8"/>
    <w:rsid w:val="0097037D"/>
    <w:rsid w:val="00971B03"/>
    <w:rsid w:val="00971D33"/>
    <w:rsid w:val="009744F6"/>
    <w:rsid w:val="00974D3E"/>
    <w:rsid w:val="009753F9"/>
    <w:rsid w:val="00975E40"/>
    <w:rsid w:val="009809EA"/>
    <w:rsid w:val="00981C9A"/>
    <w:rsid w:val="00982E77"/>
    <w:rsid w:val="00985F7B"/>
    <w:rsid w:val="00985FFD"/>
    <w:rsid w:val="009907B2"/>
    <w:rsid w:val="009921AC"/>
    <w:rsid w:val="009922BB"/>
    <w:rsid w:val="00995810"/>
    <w:rsid w:val="009A1CE8"/>
    <w:rsid w:val="009A22E5"/>
    <w:rsid w:val="009B1472"/>
    <w:rsid w:val="009B7288"/>
    <w:rsid w:val="009C305B"/>
    <w:rsid w:val="009C356B"/>
    <w:rsid w:val="009C3EF4"/>
    <w:rsid w:val="009C4DF2"/>
    <w:rsid w:val="009C4FA6"/>
    <w:rsid w:val="009C6C9B"/>
    <w:rsid w:val="009C705B"/>
    <w:rsid w:val="009D02D8"/>
    <w:rsid w:val="009D25F0"/>
    <w:rsid w:val="009D3602"/>
    <w:rsid w:val="009D3D64"/>
    <w:rsid w:val="009D7093"/>
    <w:rsid w:val="009D7C2A"/>
    <w:rsid w:val="009E2AEA"/>
    <w:rsid w:val="009E5522"/>
    <w:rsid w:val="009E58D7"/>
    <w:rsid w:val="009F08F3"/>
    <w:rsid w:val="009F1C60"/>
    <w:rsid w:val="009F3107"/>
    <w:rsid w:val="009F3362"/>
    <w:rsid w:val="009F7BAE"/>
    <w:rsid w:val="00A0217E"/>
    <w:rsid w:val="00A03267"/>
    <w:rsid w:val="00A032C0"/>
    <w:rsid w:val="00A04B32"/>
    <w:rsid w:val="00A04C5B"/>
    <w:rsid w:val="00A052A3"/>
    <w:rsid w:val="00A05499"/>
    <w:rsid w:val="00A0603D"/>
    <w:rsid w:val="00A0647A"/>
    <w:rsid w:val="00A065CF"/>
    <w:rsid w:val="00A10702"/>
    <w:rsid w:val="00A1343D"/>
    <w:rsid w:val="00A170E9"/>
    <w:rsid w:val="00A202F2"/>
    <w:rsid w:val="00A20829"/>
    <w:rsid w:val="00A232D6"/>
    <w:rsid w:val="00A25FF1"/>
    <w:rsid w:val="00A26296"/>
    <w:rsid w:val="00A3048D"/>
    <w:rsid w:val="00A30AD1"/>
    <w:rsid w:val="00A339CC"/>
    <w:rsid w:val="00A33BB5"/>
    <w:rsid w:val="00A3494F"/>
    <w:rsid w:val="00A411A9"/>
    <w:rsid w:val="00A41B63"/>
    <w:rsid w:val="00A46793"/>
    <w:rsid w:val="00A46F4F"/>
    <w:rsid w:val="00A476C3"/>
    <w:rsid w:val="00A503E7"/>
    <w:rsid w:val="00A51804"/>
    <w:rsid w:val="00A51F8F"/>
    <w:rsid w:val="00A5222C"/>
    <w:rsid w:val="00A5434D"/>
    <w:rsid w:val="00A54D5E"/>
    <w:rsid w:val="00A55C54"/>
    <w:rsid w:val="00A57C97"/>
    <w:rsid w:val="00A63A54"/>
    <w:rsid w:val="00A63C54"/>
    <w:rsid w:val="00A65022"/>
    <w:rsid w:val="00A6750E"/>
    <w:rsid w:val="00A70171"/>
    <w:rsid w:val="00A70383"/>
    <w:rsid w:val="00A70D51"/>
    <w:rsid w:val="00A714E5"/>
    <w:rsid w:val="00A72BFA"/>
    <w:rsid w:val="00A746A2"/>
    <w:rsid w:val="00A754FE"/>
    <w:rsid w:val="00A75699"/>
    <w:rsid w:val="00A75775"/>
    <w:rsid w:val="00A76F84"/>
    <w:rsid w:val="00A77509"/>
    <w:rsid w:val="00A81213"/>
    <w:rsid w:val="00A813C3"/>
    <w:rsid w:val="00A842E4"/>
    <w:rsid w:val="00A876E7"/>
    <w:rsid w:val="00A87F92"/>
    <w:rsid w:val="00A9046E"/>
    <w:rsid w:val="00A90728"/>
    <w:rsid w:val="00A90D00"/>
    <w:rsid w:val="00A91054"/>
    <w:rsid w:val="00A913E3"/>
    <w:rsid w:val="00A91F7F"/>
    <w:rsid w:val="00A94963"/>
    <w:rsid w:val="00A94EA1"/>
    <w:rsid w:val="00A958C5"/>
    <w:rsid w:val="00AA203F"/>
    <w:rsid w:val="00AA2498"/>
    <w:rsid w:val="00AA2EC5"/>
    <w:rsid w:val="00AA39F1"/>
    <w:rsid w:val="00AA5002"/>
    <w:rsid w:val="00AA6D16"/>
    <w:rsid w:val="00AB133F"/>
    <w:rsid w:val="00AB2B1F"/>
    <w:rsid w:val="00AB422F"/>
    <w:rsid w:val="00AB6195"/>
    <w:rsid w:val="00AB6D66"/>
    <w:rsid w:val="00AB7FFB"/>
    <w:rsid w:val="00AC0230"/>
    <w:rsid w:val="00AC0517"/>
    <w:rsid w:val="00AC0BD7"/>
    <w:rsid w:val="00AC1E5A"/>
    <w:rsid w:val="00AC28A3"/>
    <w:rsid w:val="00AC52C9"/>
    <w:rsid w:val="00AC6247"/>
    <w:rsid w:val="00AC6423"/>
    <w:rsid w:val="00AD4301"/>
    <w:rsid w:val="00AD4D67"/>
    <w:rsid w:val="00AD5F5B"/>
    <w:rsid w:val="00AD7EEF"/>
    <w:rsid w:val="00AE04E5"/>
    <w:rsid w:val="00AE1374"/>
    <w:rsid w:val="00AE5915"/>
    <w:rsid w:val="00AF0EC2"/>
    <w:rsid w:val="00AF1059"/>
    <w:rsid w:val="00AF11DA"/>
    <w:rsid w:val="00AF2FB4"/>
    <w:rsid w:val="00AF3FC9"/>
    <w:rsid w:val="00AF475B"/>
    <w:rsid w:val="00AF49CF"/>
    <w:rsid w:val="00B003D4"/>
    <w:rsid w:val="00B011CA"/>
    <w:rsid w:val="00B01A3D"/>
    <w:rsid w:val="00B034C0"/>
    <w:rsid w:val="00B056C0"/>
    <w:rsid w:val="00B058FE"/>
    <w:rsid w:val="00B05FA8"/>
    <w:rsid w:val="00B061FA"/>
    <w:rsid w:val="00B067DD"/>
    <w:rsid w:val="00B06B70"/>
    <w:rsid w:val="00B07899"/>
    <w:rsid w:val="00B10230"/>
    <w:rsid w:val="00B122DC"/>
    <w:rsid w:val="00B14B69"/>
    <w:rsid w:val="00B20AD2"/>
    <w:rsid w:val="00B22E06"/>
    <w:rsid w:val="00B25184"/>
    <w:rsid w:val="00B25A99"/>
    <w:rsid w:val="00B26DBE"/>
    <w:rsid w:val="00B31CC9"/>
    <w:rsid w:val="00B31D08"/>
    <w:rsid w:val="00B333CF"/>
    <w:rsid w:val="00B33B1A"/>
    <w:rsid w:val="00B352EF"/>
    <w:rsid w:val="00B35FAF"/>
    <w:rsid w:val="00B36587"/>
    <w:rsid w:val="00B42A16"/>
    <w:rsid w:val="00B4300B"/>
    <w:rsid w:val="00B4579E"/>
    <w:rsid w:val="00B46D80"/>
    <w:rsid w:val="00B47407"/>
    <w:rsid w:val="00B5379B"/>
    <w:rsid w:val="00B53F31"/>
    <w:rsid w:val="00B54C97"/>
    <w:rsid w:val="00B558CF"/>
    <w:rsid w:val="00B56591"/>
    <w:rsid w:val="00B56775"/>
    <w:rsid w:val="00B60B76"/>
    <w:rsid w:val="00B6136C"/>
    <w:rsid w:val="00B61849"/>
    <w:rsid w:val="00B633F1"/>
    <w:rsid w:val="00B676FA"/>
    <w:rsid w:val="00B7504D"/>
    <w:rsid w:val="00B75B89"/>
    <w:rsid w:val="00B762D8"/>
    <w:rsid w:val="00B77873"/>
    <w:rsid w:val="00B77A16"/>
    <w:rsid w:val="00B80884"/>
    <w:rsid w:val="00B82879"/>
    <w:rsid w:val="00B834F0"/>
    <w:rsid w:val="00B8392A"/>
    <w:rsid w:val="00B8457A"/>
    <w:rsid w:val="00B90223"/>
    <w:rsid w:val="00B90D01"/>
    <w:rsid w:val="00B95D40"/>
    <w:rsid w:val="00B9635A"/>
    <w:rsid w:val="00BA05A0"/>
    <w:rsid w:val="00BA1D1B"/>
    <w:rsid w:val="00BA3C70"/>
    <w:rsid w:val="00BA4544"/>
    <w:rsid w:val="00BA5EF7"/>
    <w:rsid w:val="00BA6128"/>
    <w:rsid w:val="00BA6ACD"/>
    <w:rsid w:val="00BB084B"/>
    <w:rsid w:val="00BB0F4A"/>
    <w:rsid w:val="00BB2A04"/>
    <w:rsid w:val="00BB2B4C"/>
    <w:rsid w:val="00BB437D"/>
    <w:rsid w:val="00BB60DF"/>
    <w:rsid w:val="00BB6315"/>
    <w:rsid w:val="00BB78A0"/>
    <w:rsid w:val="00BC12F5"/>
    <w:rsid w:val="00BC1360"/>
    <w:rsid w:val="00BC2488"/>
    <w:rsid w:val="00BC2750"/>
    <w:rsid w:val="00BC27E9"/>
    <w:rsid w:val="00BC4AE3"/>
    <w:rsid w:val="00BC4FC7"/>
    <w:rsid w:val="00BC51EB"/>
    <w:rsid w:val="00BC586C"/>
    <w:rsid w:val="00BD0B7A"/>
    <w:rsid w:val="00BD3C28"/>
    <w:rsid w:val="00BD56BE"/>
    <w:rsid w:val="00BD713F"/>
    <w:rsid w:val="00BD7781"/>
    <w:rsid w:val="00BE562C"/>
    <w:rsid w:val="00BF1810"/>
    <w:rsid w:val="00BF2EC1"/>
    <w:rsid w:val="00BF3425"/>
    <w:rsid w:val="00BF388D"/>
    <w:rsid w:val="00BF4323"/>
    <w:rsid w:val="00BF61BF"/>
    <w:rsid w:val="00BF63CE"/>
    <w:rsid w:val="00BF7271"/>
    <w:rsid w:val="00BF72CD"/>
    <w:rsid w:val="00C006AA"/>
    <w:rsid w:val="00C03727"/>
    <w:rsid w:val="00C03DBD"/>
    <w:rsid w:val="00C06CFA"/>
    <w:rsid w:val="00C073CC"/>
    <w:rsid w:val="00C105CB"/>
    <w:rsid w:val="00C108BA"/>
    <w:rsid w:val="00C16698"/>
    <w:rsid w:val="00C17736"/>
    <w:rsid w:val="00C177A0"/>
    <w:rsid w:val="00C17F0A"/>
    <w:rsid w:val="00C2293D"/>
    <w:rsid w:val="00C22D33"/>
    <w:rsid w:val="00C23E66"/>
    <w:rsid w:val="00C24378"/>
    <w:rsid w:val="00C268E8"/>
    <w:rsid w:val="00C30429"/>
    <w:rsid w:val="00C3074F"/>
    <w:rsid w:val="00C30AC1"/>
    <w:rsid w:val="00C31983"/>
    <w:rsid w:val="00C319DF"/>
    <w:rsid w:val="00C31EE7"/>
    <w:rsid w:val="00C331D8"/>
    <w:rsid w:val="00C33D84"/>
    <w:rsid w:val="00C34C42"/>
    <w:rsid w:val="00C408E2"/>
    <w:rsid w:val="00C41565"/>
    <w:rsid w:val="00C4284B"/>
    <w:rsid w:val="00C444B2"/>
    <w:rsid w:val="00C44D78"/>
    <w:rsid w:val="00C44ED4"/>
    <w:rsid w:val="00C52B55"/>
    <w:rsid w:val="00C53D2C"/>
    <w:rsid w:val="00C55175"/>
    <w:rsid w:val="00C60143"/>
    <w:rsid w:val="00C60A07"/>
    <w:rsid w:val="00C60D81"/>
    <w:rsid w:val="00C63DFC"/>
    <w:rsid w:val="00C64B3B"/>
    <w:rsid w:val="00C703AE"/>
    <w:rsid w:val="00C703EC"/>
    <w:rsid w:val="00C71CCC"/>
    <w:rsid w:val="00C725AC"/>
    <w:rsid w:val="00C72A1D"/>
    <w:rsid w:val="00C73922"/>
    <w:rsid w:val="00C76395"/>
    <w:rsid w:val="00C82BD0"/>
    <w:rsid w:val="00C838DC"/>
    <w:rsid w:val="00C8566E"/>
    <w:rsid w:val="00C86B54"/>
    <w:rsid w:val="00C92646"/>
    <w:rsid w:val="00C969B1"/>
    <w:rsid w:val="00C97C2D"/>
    <w:rsid w:val="00CA1878"/>
    <w:rsid w:val="00CA3EE9"/>
    <w:rsid w:val="00CA4D7E"/>
    <w:rsid w:val="00CA5C3D"/>
    <w:rsid w:val="00CA69B2"/>
    <w:rsid w:val="00CB042C"/>
    <w:rsid w:val="00CB28B4"/>
    <w:rsid w:val="00CB2F7A"/>
    <w:rsid w:val="00CB31D5"/>
    <w:rsid w:val="00CB55AF"/>
    <w:rsid w:val="00CB70C6"/>
    <w:rsid w:val="00CC1299"/>
    <w:rsid w:val="00CC1A07"/>
    <w:rsid w:val="00CD2177"/>
    <w:rsid w:val="00CD3334"/>
    <w:rsid w:val="00CD3480"/>
    <w:rsid w:val="00CD5242"/>
    <w:rsid w:val="00CD713D"/>
    <w:rsid w:val="00CE040C"/>
    <w:rsid w:val="00CE06EC"/>
    <w:rsid w:val="00CE211F"/>
    <w:rsid w:val="00CE6552"/>
    <w:rsid w:val="00CE7394"/>
    <w:rsid w:val="00CF05DD"/>
    <w:rsid w:val="00CF1F91"/>
    <w:rsid w:val="00CF66C5"/>
    <w:rsid w:val="00CF6B39"/>
    <w:rsid w:val="00D03156"/>
    <w:rsid w:val="00D0351B"/>
    <w:rsid w:val="00D0419A"/>
    <w:rsid w:val="00D05C17"/>
    <w:rsid w:val="00D06525"/>
    <w:rsid w:val="00D065A6"/>
    <w:rsid w:val="00D10499"/>
    <w:rsid w:val="00D12EFB"/>
    <w:rsid w:val="00D14D3D"/>
    <w:rsid w:val="00D15C71"/>
    <w:rsid w:val="00D16C18"/>
    <w:rsid w:val="00D17B4C"/>
    <w:rsid w:val="00D22348"/>
    <w:rsid w:val="00D24F1B"/>
    <w:rsid w:val="00D26C12"/>
    <w:rsid w:val="00D30B3F"/>
    <w:rsid w:val="00D31289"/>
    <w:rsid w:val="00D31B65"/>
    <w:rsid w:val="00D329A0"/>
    <w:rsid w:val="00D33140"/>
    <w:rsid w:val="00D346A4"/>
    <w:rsid w:val="00D37E49"/>
    <w:rsid w:val="00D419E7"/>
    <w:rsid w:val="00D4256B"/>
    <w:rsid w:val="00D42E20"/>
    <w:rsid w:val="00D4514E"/>
    <w:rsid w:val="00D46C17"/>
    <w:rsid w:val="00D46FE5"/>
    <w:rsid w:val="00D4762A"/>
    <w:rsid w:val="00D47BD8"/>
    <w:rsid w:val="00D503F9"/>
    <w:rsid w:val="00D54455"/>
    <w:rsid w:val="00D548A2"/>
    <w:rsid w:val="00D54AFF"/>
    <w:rsid w:val="00D54C61"/>
    <w:rsid w:val="00D5647E"/>
    <w:rsid w:val="00D565B2"/>
    <w:rsid w:val="00D566A2"/>
    <w:rsid w:val="00D56D7D"/>
    <w:rsid w:val="00D57CAE"/>
    <w:rsid w:val="00D60F49"/>
    <w:rsid w:val="00D61565"/>
    <w:rsid w:val="00D6481F"/>
    <w:rsid w:val="00D64C04"/>
    <w:rsid w:val="00D662D3"/>
    <w:rsid w:val="00D66373"/>
    <w:rsid w:val="00D70D01"/>
    <w:rsid w:val="00D71778"/>
    <w:rsid w:val="00D720E0"/>
    <w:rsid w:val="00D72435"/>
    <w:rsid w:val="00D72875"/>
    <w:rsid w:val="00D75FC8"/>
    <w:rsid w:val="00D76C3D"/>
    <w:rsid w:val="00D76F32"/>
    <w:rsid w:val="00D77946"/>
    <w:rsid w:val="00D81C92"/>
    <w:rsid w:val="00D82601"/>
    <w:rsid w:val="00D84C67"/>
    <w:rsid w:val="00D8619C"/>
    <w:rsid w:val="00D867D1"/>
    <w:rsid w:val="00D87DB2"/>
    <w:rsid w:val="00D929C2"/>
    <w:rsid w:val="00D92E8D"/>
    <w:rsid w:val="00D93173"/>
    <w:rsid w:val="00D94D11"/>
    <w:rsid w:val="00D94E9D"/>
    <w:rsid w:val="00D94F04"/>
    <w:rsid w:val="00D97AD9"/>
    <w:rsid w:val="00DA05BD"/>
    <w:rsid w:val="00DA291E"/>
    <w:rsid w:val="00DA465B"/>
    <w:rsid w:val="00DA61B1"/>
    <w:rsid w:val="00DA71B6"/>
    <w:rsid w:val="00DB0717"/>
    <w:rsid w:val="00DB0FCC"/>
    <w:rsid w:val="00DB26D3"/>
    <w:rsid w:val="00DB29C8"/>
    <w:rsid w:val="00DB2BF8"/>
    <w:rsid w:val="00DB456F"/>
    <w:rsid w:val="00DB6FA5"/>
    <w:rsid w:val="00DC07A3"/>
    <w:rsid w:val="00DC0A1F"/>
    <w:rsid w:val="00DC20E9"/>
    <w:rsid w:val="00DC239B"/>
    <w:rsid w:val="00DC3F72"/>
    <w:rsid w:val="00DC41E2"/>
    <w:rsid w:val="00DC4A9F"/>
    <w:rsid w:val="00DD0497"/>
    <w:rsid w:val="00DD6AB6"/>
    <w:rsid w:val="00DD6E82"/>
    <w:rsid w:val="00DD7E1E"/>
    <w:rsid w:val="00DE171D"/>
    <w:rsid w:val="00DF30E0"/>
    <w:rsid w:val="00DF64BA"/>
    <w:rsid w:val="00DF68AE"/>
    <w:rsid w:val="00E0046A"/>
    <w:rsid w:val="00E02C8B"/>
    <w:rsid w:val="00E03251"/>
    <w:rsid w:val="00E03844"/>
    <w:rsid w:val="00E04042"/>
    <w:rsid w:val="00E04B0C"/>
    <w:rsid w:val="00E05BCE"/>
    <w:rsid w:val="00E143F9"/>
    <w:rsid w:val="00E15AC6"/>
    <w:rsid w:val="00E15CED"/>
    <w:rsid w:val="00E21794"/>
    <w:rsid w:val="00E26C24"/>
    <w:rsid w:val="00E27543"/>
    <w:rsid w:val="00E27758"/>
    <w:rsid w:val="00E309E7"/>
    <w:rsid w:val="00E3476B"/>
    <w:rsid w:val="00E36D7B"/>
    <w:rsid w:val="00E37374"/>
    <w:rsid w:val="00E45E26"/>
    <w:rsid w:val="00E46609"/>
    <w:rsid w:val="00E4794B"/>
    <w:rsid w:val="00E47983"/>
    <w:rsid w:val="00E50AE3"/>
    <w:rsid w:val="00E5419B"/>
    <w:rsid w:val="00E54A89"/>
    <w:rsid w:val="00E54B87"/>
    <w:rsid w:val="00E565EE"/>
    <w:rsid w:val="00E57AA1"/>
    <w:rsid w:val="00E60FD9"/>
    <w:rsid w:val="00E61FEF"/>
    <w:rsid w:val="00E62731"/>
    <w:rsid w:val="00E63CD7"/>
    <w:rsid w:val="00E646F0"/>
    <w:rsid w:val="00E7268E"/>
    <w:rsid w:val="00E73BDB"/>
    <w:rsid w:val="00E80B65"/>
    <w:rsid w:val="00E80DE4"/>
    <w:rsid w:val="00E9115E"/>
    <w:rsid w:val="00E93368"/>
    <w:rsid w:val="00E94A9F"/>
    <w:rsid w:val="00E96287"/>
    <w:rsid w:val="00E96C34"/>
    <w:rsid w:val="00E97447"/>
    <w:rsid w:val="00E978E0"/>
    <w:rsid w:val="00EA1346"/>
    <w:rsid w:val="00EA1A16"/>
    <w:rsid w:val="00EA270A"/>
    <w:rsid w:val="00EA6D8B"/>
    <w:rsid w:val="00EB0E03"/>
    <w:rsid w:val="00EB4D66"/>
    <w:rsid w:val="00EC423C"/>
    <w:rsid w:val="00EC5D88"/>
    <w:rsid w:val="00EC69C6"/>
    <w:rsid w:val="00ED1362"/>
    <w:rsid w:val="00ED764C"/>
    <w:rsid w:val="00ED7BBD"/>
    <w:rsid w:val="00EE0D71"/>
    <w:rsid w:val="00EE1DF7"/>
    <w:rsid w:val="00EE373F"/>
    <w:rsid w:val="00EE7BD4"/>
    <w:rsid w:val="00EF112D"/>
    <w:rsid w:val="00EF1686"/>
    <w:rsid w:val="00EF2CB4"/>
    <w:rsid w:val="00EF3626"/>
    <w:rsid w:val="00EF56C8"/>
    <w:rsid w:val="00EF7A66"/>
    <w:rsid w:val="00F00982"/>
    <w:rsid w:val="00F00B9D"/>
    <w:rsid w:val="00F01E92"/>
    <w:rsid w:val="00F06CB4"/>
    <w:rsid w:val="00F10CAB"/>
    <w:rsid w:val="00F12494"/>
    <w:rsid w:val="00F139CC"/>
    <w:rsid w:val="00F17048"/>
    <w:rsid w:val="00F17312"/>
    <w:rsid w:val="00F25A44"/>
    <w:rsid w:val="00F26D2E"/>
    <w:rsid w:val="00F26E4E"/>
    <w:rsid w:val="00F309A7"/>
    <w:rsid w:val="00F32611"/>
    <w:rsid w:val="00F32640"/>
    <w:rsid w:val="00F342CC"/>
    <w:rsid w:val="00F344E1"/>
    <w:rsid w:val="00F34A8F"/>
    <w:rsid w:val="00F455FD"/>
    <w:rsid w:val="00F5151C"/>
    <w:rsid w:val="00F51A1A"/>
    <w:rsid w:val="00F52F1A"/>
    <w:rsid w:val="00F547F5"/>
    <w:rsid w:val="00F549BF"/>
    <w:rsid w:val="00F565C3"/>
    <w:rsid w:val="00F56E39"/>
    <w:rsid w:val="00F57258"/>
    <w:rsid w:val="00F5788F"/>
    <w:rsid w:val="00F57993"/>
    <w:rsid w:val="00F60731"/>
    <w:rsid w:val="00F61273"/>
    <w:rsid w:val="00F63CDD"/>
    <w:rsid w:val="00F704EA"/>
    <w:rsid w:val="00F72399"/>
    <w:rsid w:val="00F72568"/>
    <w:rsid w:val="00F72970"/>
    <w:rsid w:val="00F72E28"/>
    <w:rsid w:val="00F72FE4"/>
    <w:rsid w:val="00F75834"/>
    <w:rsid w:val="00F76323"/>
    <w:rsid w:val="00F77594"/>
    <w:rsid w:val="00F81FA9"/>
    <w:rsid w:val="00F83C1C"/>
    <w:rsid w:val="00F848F7"/>
    <w:rsid w:val="00F85EAD"/>
    <w:rsid w:val="00F86A6C"/>
    <w:rsid w:val="00F86ACB"/>
    <w:rsid w:val="00F87BF2"/>
    <w:rsid w:val="00F9284F"/>
    <w:rsid w:val="00F9306D"/>
    <w:rsid w:val="00F94C98"/>
    <w:rsid w:val="00F95CDE"/>
    <w:rsid w:val="00FA763F"/>
    <w:rsid w:val="00FA77C5"/>
    <w:rsid w:val="00FA7A02"/>
    <w:rsid w:val="00FB18C5"/>
    <w:rsid w:val="00FB210B"/>
    <w:rsid w:val="00FB3851"/>
    <w:rsid w:val="00FB5634"/>
    <w:rsid w:val="00FB64DF"/>
    <w:rsid w:val="00FC1D5D"/>
    <w:rsid w:val="00FC78CE"/>
    <w:rsid w:val="00FD3263"/>
    <w:rsid w:val="00FD74C8"/>
    <w:rsid w:val="00FE0971"/>
    <w:rsid w:val="00FE4DCB"/>
    <w:rsid w:val="00FE5260"/>
    <w:rsid w:val="00FE5635"/>
    <w:rsid w:val="00FE69A4"/>
    <w:rsid w:val="00FF1E8D"/>
    <w:rsid w:val="00FF2091"/>
    <w:rsid w:val="00FF56A2"/>
    <w:rsid w:val="00FF611E"/>
    <w:rsid w:val="00FF6830"/>
    <w:rsid w:val="00FF6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7E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51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227E07"/>
    <w:pPr>
      <w:spacing w:before="60" w:after="60"/>
      <w:ind w:left="851" w:hanging="295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27E0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25184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B25184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B25184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47C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47C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7C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C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1A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1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21A6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77594"/>
    <w:pPr>
      <w:spacing w:after="120"/>
      <w:ind w:left="283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759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904BD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B56775"/>
  </w:style>
  <w:style w:type="character" w:customStyle="1" w:styleId="apple-style-span">
    <w:name w:val="apple-style-span"/>
    <w:basedOn w:val="Domylnaczcionkaakapitu"/>
    <w:rsid w:val="000C6271"/>
  </w:style>
  <w:style w:type="paragraph" w:styleId="Tekstpodstawowy2">
    <w:name w:val="Body Text 2"/>
    <w:basedOn w:val="Normalny"/>
    <w:link w:val="Tekstpodstawowy2Znak"/>
    <w:uiPriority w:val="99"/>
    <w:unhideWhenUsed/>
    <w:rsid w:val="000C6271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C62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E6C20"/>
    <w:rPr>
      <w:rFonts w:eastAsiaTheme="minorHAnsi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18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187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18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18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18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18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878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A4C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3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0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4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8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7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C2992-19B4-4FEB-855E-3442330E0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4750</Words>
  <Characters>28505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33189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amaj</dc:creator>
  <cp:lastModifiedBy>mpietrzy</cp:lastModifiedBy>
  <cp:revision>3</cp:revision>
  <cp:lastPrinted>2024-12-12T09:11:00Z</cp:lastPrinted>
  <dcterms:created xsi:type="dcterms:W3CDTF">2025-11-17T11:42:00Z</dcterms:created>
  <dcterms:modified xsi:type="dcterms:W3CDTF">2025-11-17T11:43:00Z</dcterms:modified>
</cp:coreProperties>
</file>